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DC" w:rsidRDefault="00BB12DC" w:rsidP="003E71D1">
      <w:pPr>
        <w:jc w:val="center"/>
        <w:rPr>
          <w:rFonts w:asciiTheme="majorEastAsia" w:eastAsiaTheme="majorEastAsia" w:hAnsiTheme="majorEastAsia" w:cs="宋体" w:hint="eastAsia"/>
          <w:b/>
          <w:color w:val="000000"/>
          <w:kern w:val="0"/>
          <w:sz w:val="44"/>
          <w:szCs w:val="44"/>
        </w:rPr>
      </w:pPr>
    </w:p>
    <w:p w:rsidR="00F976B6" w:rsidRDefault="00F976B6" w:rsidP="003E71D1">
      <w:pPr>
        <w:jc w:val="center"/>
        <w:rPr>
          <w:rFonts w:asciiTheme="majorEastAsia" w:eastAsiaTheme="majorEastAsia" w:hAnsiTheme="majorEastAsia" w:cs="宋体"/>
          <w:b/>
          <w:color w:val="000000"/>
          <w:kern w:val="0"/>
          <w:sz w:val="44"/>
          <w:szCs w:val="44"/>
        </w:rPr>
      </w:pPr>
      <w:bookmarkStart w:id="0" w:name="_GoBack"/>
      <w:bookmarkEnd w:id="0"/>
      <w:r>
        <w:rPr>
          <w:rFonts w:asciiTheme="majorEastAsia" w:eastAsiaTheme="majorEastAsia" w:hAnsiTheme="majorEastAsia" w:cs="宋体" w:hint="eastAsia"/>
          <w:b/>
          <w:color w:val="000000"/>
          <w:kern w:val="0"/>
          <w:sz w:val="44"/>
          <w:szCs w:val="44"/>
        </w:rPr>
        <w:t>保定市徐水区人民检察院</w:t>
      </w:r>
    </w:p>
    <w:p w:rsidR="003E71D1" w:rsidRPr="00EF4C7E" w:rsidRDefault="003E71D1" w:rsidP="003E71D1">
      <w:pPr>
        <w:jc w:val="center"/>
        <w:rPr>
          <w:rFonts w:asciiTheme="majorEastAsia" w:eastAsiaTheme="majorEastAsia" w:hAnsiTheme="majorEastAsia" w:cs="宋体"/>
          <w:b/>
          <w:color w:val="000000"/>
          <w:kern w:val="0"/>
          <w:sz w:val="44"/>
          <w:szCs w:val="44"/>
        </w:rPr>
      </w:pPr>
      <w:r w:rsidRPr="00EF4C7E">
        <w:rPr>
          <w:rFonts w:asciiTheme="majorEastAsia" w:eastAsiaTheme="majorEastAsia" w:hAnsiTheme="majorEastAsia" w:cs="宋体" w:hint="eastAsia"/>
          <w:b/>
          <w:color w:val="000000"/>
          <w:kern w:val="0"/>
          <w:sz w:val="44"/>
          <w:szCs w:val="44"/>
        </w:rPr>
        <w:t>部门年度绩效自评工作报告</w:t>
      </w:r>
    </w:p>
    <w:p w:rsidR="00F976B6" w:rsidRDefault="00F976B6" w:rsidP="00F976B6">
      <w:pPr>
        <w:spacing w:beforeLines="50" w:before="156" w:line="560" w:lineRule="exact"/>
        <w:ind w:firstLineChars="200" w:firstLine="640"/>
        <w:rPr>
          <w:rFonts w:ascii="仿宋_GB2312" w:eastAsia="仿宋_GB2312" w:hAnsi="FZHTK--GBK1-0" w:cs="宋体"/>
          <w:color w:val="000000"/>
          <w:kern w:val="0"/>
          <w:sz w:val="32"/>
          <w:szCs w:val="32"/>
        </w:rPr>
      </w:pPr>
      <w:r w:rsidRPr="00F976B6">
        <w:rPr>
          <w:rFonts w:ascii="仿宋_GB2312" w:eastAsia="仿宋_GB2312" w:hAnsi="FZHTK--GBK1-0" w:cs="宋体" w:hint="eastAsia"/>
          <w:color w:val="000000"/>
          <w:kern w:val="0"/>
          <w:sz w:val="32"/>
          <w:szCs w:val="32"/>
        </w:rPr>
        <w:t>根据《保定市徐水区财政局关于印发保定市徐水区区级部门预算项目绩效自评管理办法的通知》（徐政财字〔2020〕9号）文件精神，为确实做好2019年度绩效自评工作，提高财政资金使用效益，对我单位专项资金开展绩效评价，进行了自评，现将自评情况报告如下：</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 xml:space="preserve"> 一、绩效自评工作组织开展情况</w:t>
      </w:r>
    </w:p>
    <w:p w:rsidR="00F976B6" w:rsidRDefault="00F976B6" w:rsidP="00F976B6">
      <w:pPr>
        <w:spacing w:line="560" w:lineRule="exact"/>
        <w:ind w:firstLine="645"/>
        <w:rPr>
          <w:rFonts w:ascii="仿宋_GB2312" w:eastAsia="仿宋_GB2312" w:hAnsi="E-BX" w:cs="宋体"/>
          <w:color w:val="000000"/>
          <w:kern w:val="0"/>
          <w:sz w:val="32"/>
          <w:szCs w:val="32"/>
        </w:rPr>
      </w:pPr>
      <w:r w:rsidRPr="00F976B6">
        <w:rPr>
          <w:rFonts w:ascii="仿宋_GB2312" w:eastAsia="仿宋_GB2312" w:hAnsi="FZFSK--GBK1-0" w:cs="宋体" w:hint="eastAsia"/>
          <w:color w:val="000000"/>
          <w:kern w:val="0"/>
          <w:sz w:val="32"/>
          <w:szCs w:val="32"/>
        </w:rPr>
        <w:t>我院对此项工作高度重视，组织成立了绩效评价工作小组，评价小组采取查阅资</w:t>
      </w:r>
      <w:r>
        <w:rPr>
          <w:rFonts w:ascii="仿宋_GB2312" w:eastAsia="仿宋_GB2312" w:hAnsi="FZFSK--GBK1-0" w:cs="宋体" w:hint="eastAsia"/>
          <w:color w:val="000000"/>
          <w:kern w:val="0"/>
          <w:sz w:val="32"/>
          <w:szCs w:val="32"/>
        </w:rPr>
        <w:t>料、检查账目、数据统计、业务组汇报等方式展开此项工作，并根据各科</w:t>
      </w:r>
      <w:r w:rsidRPr="00F976B6">
        <w:rPr>
          <w:rFonts w:ascii="仿宋_GB2312" w:eastAsia="仿宋_GB2312" w:hAnsi="FZFSK--GBK1-0" w:cs="宋体" w:hint="eastAsia"/>
          <w:color w:val="000000"/>
          <w:kern w:val="0"/>
          <w:sz w:val="32"/>
          <w:szCs w:val="32"/>
        </w:rPr>
        <w:t>室报送的绩效自评材料进行分析、总结。</w:t>
      </w:r>
      <w:proofErr w:type="gramStart"/>
      <w:r w:rsidRPr="00F976B6">
        <w:rPr>
          <w:rFonts w:ascii="仿宋_GB2312" w:eastAsia="仿宋_GB2312" w:hAnsi="FZFSK--GBK1-0" w:cs="宋体" w:hint="eastAsia"/>
          <w:color w:val="000000"/>
          <w:kern w:val="0"/>
          <w:sz w:val="32"/>
          <w:szCs w:val="32"/>
        </w:rPr>
        <w:t>我部门</w:t>
      </w:r>
      <w:proofErr w:type="gramEnd"/>
      <w:r w:rsidRPr="00F976B6">
        <w:rPr>
          <w:rFonts w:ascii="仿宋_GB2312" w:eastAsia="仿宋_GB2312" w:hAnsi="FZFSK--GBK1-0" w:cs="宋体" w:hint="eastAsia"/>
          <w:color w:val="000000"/>
          <w:kern w:val="0"/>
          <w:sz w:val="32"/>
          <w:szCs w:val="32"/>
        </w:rPr>
        <w:t>2019年预算安排共计</w:t>
      </w:r>
      <w:r w:rsidR="004B2C7E">
        <w:rPr>
          <w:rFonts w:ascii="仿宋_GB2312" w:eastAsia="仿宋_GB2312" w:hAnsi="FZFSK--GBK1-0" w:cs="宋体" w:hint="eastAsia"/>
          <w:color w:val="000000"/>
          <w:kern w:val="0"/>
          <w:sz w:val="32"/>
          <w:szCs w:val="32"/>
        </w:rPr>
        <w:t>121.01</w:t>
      </w:r>
      <w:r w:rsidR="00A77448">
        <w:rPr>
          <w:rFonts w:ascii="仿宋_GB2312" w:eastAsia="仿宋_GB2312" w:hAnsi="FZFSK--GBK1-0" w:cs="宋体" w:hint="eastAsia"/>
          <w:color w:val="000000"/>
          <w:kern w:val="0"/>
          <w:sz w:val="32"/>
          <w:szCs w:val="32"/>
        </w:rPr>
        <w:t>万元，分</w:t>
      </w:r>
      <w:r w:rsidR="009119BF">
        <w:rPr>
          <w:rFonts w:ascii="仿宋_GB2312" w:eastAsia="仿宋_GB2312" w:hAnsi="FZFSK--GBK1-0" w:cs="宋体" w:hint="eastAsia"/>
          <w:color w:val="000000"/>
          <w:kern w:val="0"/>
          <w:sz w:val="32"/>
          <w:szCs w:val="32"/>
        </w:rPr>
        <w:t>五</w:t>
      </w:r>
      <w:r w:rsidRPr="00F976B6">
        <w:rPr>
          <w:rFonts w:ascii="仿宋_GB2312" w:eastAsia="仿宋_GB2312" w:hAnsi="FZFSK--GBK1-0" w:cs="宋体" w:hint="eastAsia"/>
          <w:color w:val="000000"/>
          <w:kern w:val="0"/>
          <w:sz w:val="32"/>
          <w:szCs w:val="32"/>
        </w:rPr>
        <w:t>个项目拨付。项目实施过程中实行财务审核审批制度，项目经费预算审批，经财务审核合格后，由领导签批后方可组织实施，严格财务管理，建立检查督办制度。对执行不力、推诿拖沓，没有按时完成项目计划的责任人，提出改进意见，由责任领导负责督办，确保项目的顺利实施。</w:t>
      </w:r>
      <w:r w:rsidR="003E71D1">
        <w:rPr>
          <w:rFonts w:ascii="仿宋_GB2312" w:eastAsia="仿宋_GB2312" w:hAnsi="E-BX" w:cs="宋体" w:hint="eastAsia"/>
          <w:color w:val="000000"/>
          <w:kern w:val="0"/>
          <w:sz w:val="32"/>
          <w:szCs w:val="32"/>
        </w:rPr>
        <w:t xml:space="preserve">    </w:t>
      </w:r>
    </w:p>
    <w:p w:rsidR="003E71D1" w:rsidRPr="00EF4C7E" w:rsidRDefault="003E71D1" w:rsidP="00F976B6">
      <w:pPr>
        <w:spacing w:line="560" w:lineRule="exact"/>
        <w:ind w:firstLine="645"/>
        <w:rPr>
          <w:rFonts w:ascii="黑体" w:eastAsia="黑体" w:hAnsi="黑体" w:cs="宋体"/>
          <w:color w:val="000000"/>
          <w:kern w:val="0"/>
          <w:sz w:val="32"/>
          <w:szCs w:val="32"/>
        </w:rPr>
      </w:pPr>
      <w:r w:rsidRPr="00EF4C7E">
        <w:rPr>
          <w:rFonts w:ascii="黑体" w:eastAsia="黑体" w:hAnsi="黑体" w:cs="宋体" w:hint="eastAsia"/>
          <w:color w:val="000000"/>
          <w:kern w:val="0"/>
          <w:sz w:val="32"/>
          <w:szCs w:val="32"/>
        </w:rPr>
        <w:t>二、绩效目标实现情况</w:t>
      </w:r>
    </w:p>
    <w:p w:rsidR="00F976B6" w:rsidRDefault="00F976B6" w:rsidP="00F976B6">
      <w:pPr>
        <w:spacing w:line="560" w:lineRule="exact"/>
        <w:ind w:firstLine="645"/>
        <w:rPr>
          <w:rFonts w:ascii="仿宋_GB2312" w:eastAsia="仿宋_GB2312" w:hAnsi="FZFSK--GBK1-0" w:cs="宋体"/>
          <w:color w:val="000000"/>
          <w:kern w:val="0"/>
          <w:sz w:val="32"/>
          <w:szCs w:val="32"/>
        </w:rPr>
      </w:pPr>
      <w:r w:rsidRPr="00F976B6">
        <w:rPr>
          <w:rFonts w:ascii="仿宋_GB2312" w:eastAsia="仿宋_GB2312" w:hAnsi="FZFSK--GBK1-0" w:cs="宋体" w:hint="eastAsia"/>
          <w:color w:val="000000"/>
          <w:kern w:val="0"/>
          <w:sz w:val="32"/>
          <w:szCs w:val="32"/>
        </w:rPr>
        <w:t>2019年，我院在市院和区委的正确领导下，认真贯彻习近平新时代中国特色社会主义思想和党的十九大、十九届二中、三中、四中全会精神，深入推进市检察院“一二三四三”总体工作思路，紧紧围绕区委中心工作，聚焦主责主业，强化法律监督，各项检察工作取得长足发展，为推进徐水经济</w:t>
      </w:r>
      <w:r w:rsidRPr="00F976B6">
        <w:rPr>
          <w:rFonts w:ascii="仿宋_GB2312" w:eastAsia="仿宋_GB2312" w:hAnsi="FZFSK--GBK1-0" w:cs="宋体" w:hint="eastAsia"/>
          <w:color w:val="000000"/>
          <w:kern w:val="0"/>
          <w:sz w:val="32"/>
          <w:szCs w:val="32"/>
        </w:rPr>
        <w:lastRenderedPageBreak/>
        <w:t>社会高质量发展</w:t>
      </w:r>
      <w:proofErr w:type="gramStart"/>
      <w:r w:rsidRPr="00F976B6">
        <w:rPr>
          <w:rFonts w:ascii="仿宋_GB2312" w:eastAsia="仿宋_GB2312" w:hAnsi="FZFSK--GBK1-0" w:cs="宋体" w:hint="eastAsia"/>
          <w:color w:val="000000"/>
          <w:kern w:val="0"/>
          <w:sz w:val="32"/>
          <w:szCs w:val="32"/>
        </w:rPr>
        <w:t>作出</w:t>
      </w:r>
      <w:proofErr w:type="gramEnd"/>
      <w:r w:rsidRPr="00F976B6">
        <w:rPr>
          <w:rFonts w:ascii="仿宋_GB2312" w:eastAsia="仿宋_GB2312" w:hAnsi="FZFSK--GBK1-0" w:cs="宋体" w:hint="eastAsia"/>
          <w:color w:val="000000"/>
          <w:kern w:val="0"/>
          <w:sz w:val="32"/>
          <w:szCs w:val="32"/>
        </w:rPr>
        <w:t>了积极贡献。</w:t>
      </w:r>
    </w:p>
    <w:p w:rsidR="00B72EFA" w:rsidRPr="00E477D9" w:rsidRDefault="00B72EFA" w:rsidP="00E477D9">
      <w:pPr>
        <w:widowControl/>
        <w:ind w:firstLineChars="200" w:firstLine="643"/>
        <w:jc w:val="left"/>
        <w:rPr>
          <w:rFonts w:ascii="仿宋" w:eastAsia="仿宋" w:hAnsi="仿宋" w:cs="微软雅黑"/>
          <w:sz w:val="32"/>
        </w:rPr>
      </w:pPr>
      <w:r w:rsidRPr="00E477D9">
        <w:rPr>
          <w:rFonts w:ascii="仿宋" w:eastAsia="仿宋" w:hAnsi="仿宋" w:hint="eastAsia"/>
          <w:b/>
          <w:bCs/>
          <w:sz w:val="32"/>
          <w:szCs w:val="32"/>
        </w:rPr>
        <w:t>保安</w:t>
      </w:r>
      <w:proofErr w:type="gramStart"/>
      <w:r w:rsidRPr="00E477D9">
        <w:rPr>
          <w:rFonts w:ascii="仿宋" w:eastAsia="仿宋" w:hAnsi="仿宋" w:hint="eastAsia"/>
          <w:b/>
          <w:bCs/>
          <w:sz w:val="32"/>
          <w:szCs w:val="32"/>
        </w:rPr>
        <w:t>保洁项目</w:t>
      </w:r>
      <w:proofErr w:type="gramEnd"/>
      <w:r w:rsidRPr="00E477D9">
        <w:rPr>
          <w:rFonts w:ascii="仿宋" w:eastAsia="仿宋" w:hAnsi="仿宋" w:hint="eastAsia"/>
          <w:b/>
          <w:bCs/>
          <w:sz w:val="32"/>
          <w:szCs w:val="32"/>
        </w:rPr>
        <w:t>经费：</w:t>
      </w:r>
      <w:r w:rsidR="00E477D9" w:rsidRPr="00E477D9">
        <w:rPr>
          <w:rFonts w:ascii="仿宋" w:eastAsia="仿宋" w:hAnsi="仿宋" w:cs="微软雅黑" w:hint="eastAsia"/>
          <w:sz w:val="32"/>
        </w:rPr>
        <w:t>保安</w:t>
      </w:r>
      <w:proofErr w:type="gramStart"/>
      <w:r w:rsidR="00E477D9" w:rsidRPr="00E477D9">
        <w:rPr>
          <w:rFonts w:ascii="仿宋" w:eastAsia="仿宋" w:hAnsi="仿宋" w:cs="微软雅黑" w:hint="eastAsia"/>
          <w:sz w:val="32"/>
        </w:rPr>
        <w:t>保洁项目</w:t>
      </w:r>
      <w:proofErr w:type="gramEnd"/>
      <w:r w:rsidR="00E477D9" w:rsidRPr="00E477D9">
        <w:rPr>
          <w:rFonts w:ascii="仿宋" w:eastAsia="仿宋" w:hAnsi="仿宋" w:cs="微软雅黑" w:hint="eastAsia"/>
          <w:sz w:val="32"/>
        </w:rPr>
        <w:t>经费确保了保安保洁薪金的正常发放，</w:t>
      </w:r>
      <w:r w:rsidR="00AB2068">
        <w:rPr>
          <w:rFonts w:ascii="仿宋" w:eastAsia="仿宋" w:hAnsi="仿宋" w:cs="微软雅黑" w:hint="eastAsia"/>
          <w:sz w:val="32"/>
        </w:rPr>
        <w:t>保安人员保洁人员的工作职责得到了较好的履行，检察干警对其工作的满意度比较高，其后勤保障工作</w:t>
      </w:r>
      <w:r w:rsidR="00E477D9" w:rsidRPr="007E1368">
        <w:rPr>
          <w:rFonts w:ascii="仿宋" w:eastAsia="仿宋" w:hAnsi="仿宋" w:cs="微软雅黑" w:hint="eastAsia"/>
          <w:sz w:val="32"/>
        </w:rPr>
        <w:t>进一步改善</w:t>
      </w:r>
      <w:r w:rsidR="00912982">
        <w:rPr>
          <w:rFonts w:ascii="仿宋" w:eastAsia="仿宋" w:hAnsi="仿宋" w:cs="微软雅黑" w:hint="eastAsia"/>
          <w:sz w:val="32"/>
        </w:rPr>
        <w:t>了办公办案环境，</w:t>
      </w:r>
      <w:r w:rsidR="00E477D9" w:rsidRPr="007E1368">
        <w:rPr>
          <w:rFonts w:ascii="仿宋" w:eastAsia="仿宋" w:hAnsi="仿宋" w:cs="微软雅黑" w:hint="eastAsia"/>
          <w:sz w:val="32"/>
        </w:rPr>
        <w:t>控制并规范出入本单位的当事人</w:t>
      </w:r>
      <w:r w:rsidR="00E477D9">
        <w:rPr>
          <w:rFonts w:ascii="仿宋" w:eastAsia="仿宋" w:hAnsi="仿宋" w:cs="微软雅黑" w:hint="eastAsia"/>
          <w:sz w:val="32"/>
        </w:rPr>
        <w:t>,为</w:t>
      </w:r>
      <w:r w:rsidR="00E477D9">
        <w:rPr>
          <w:rFonts w:ascii="仿宋" w:eastAsia="仿宋" w:hAnsi="仿宋" w:cs="微软雅黑"/>
          <w:sz w:val="32"/>
        </w:rPr>
        <w:t>业务工作</w:t>
      </w:r>
      <w:r w:rsidR="00E477D9">
        <w:rPr>
          <w:rFonts w:ascii="仿宋" w:eastAsia="仿宋" w:hAnsi="仿宋" w:cs="微软雅黑" w:hint="eastAsia"/>
          <w:sz w:val="32"/>
        </w:rPr>
        <w:t>和</w:t>
      </w:r>
      <w:r w:rsidR="00912982">
        <w:rPr>
          <w:rFonts w:ascii="仿宋" w:eastAsia="仿宋" w:hAnsi="仿宋" w:cs="微软雅黑"/>
          <w:sz w:val="32"/>
        </w:rPr>
        <w:t>相关工作的开展提供良好的</w:t>
      </w:r>
      <w:r w:rsidR="00E477D9">
        <w:rPr>
          <w:rFonts w:ascii="仿宋" w:eastAsia="仿宋" w:hAnsi="仿宋" w:cs="微软雅黑"/>
          <w:sz w:val="32"/>
        </w:rPr>
        <w:t>环境。</w:t>
      </w:r>
    </w:p>
    <w:p w:rsidR="00E477D9" w:rsidRPr="00E477D9" w:rsidRDefault="00E477D9" w:rsidP="00E477D9">
      <w:pPr>
        <w:spacing w:line="560" w:lineRule="exact"/>
        <w:ind w:firstLine="636"/>
        <w:rPr>
          <w:rFonts w:ascii="仿宋" w:eastAsia="仿宋" w:hAnsi="仿宋" w:cs="微软雅黑"/>
          <w:sz w:val="32"/>
        </w:rPr>
      </w:pPr>
      <w:proofErr w:type="gramStart"/>
      <w:r>
        <w:rPr>
          <w:rFonts w:ascii="仿宋" w:eastAsia="仿宋" w:hAnsi="仿宋" w:hint="eastAsia"/>
          <w:b/>
          <w:bCs/>
          <w:sz w:val="32"/>
          <w:szCs w:val="32"/>
        </w:rPr>
        <w:t>政法保障</w:t>
      </w:r>
      <w:proofErr w:type="gramEnd"/>
      <w:r>
        <w:rPr>
          <w:rFonts w:ascii="仿宋" w:eastAsia="仿宋" w:hAnsi="仿宋" w:hint="eastAsia"/>
          <w:b/>
          <w:bCs/>
          <w:sz w:val="32"/>
          <w:szCs w:val="32"/>
        </w:rPr>
        <w:t>经费：</w:t>
      </w:r>
      <w:proofErr w:type="gramStart"/>
      <w:r w:rsidR="00A265A0">
        <w:rPr>
          <w:rFonts w:ascii="仿宋" w:eastAsia="仿宋" w:hAnsi="仿宋" w:cs="微软雅黑" w:hint="eastAsia"/>
          <w:sz w:val="32"/>
        </w:rPr>
        <w:t>政法保障</w:t>
      </w:r>
      <w:proofErr w:type="gramEnd"/>
      <w:r w:rsidR="00A265A0">
        <w:rPr>
          <w:rFonts w:ascii="仿宋" w:eastAsia="仿宋" w:hAnsi="仿宋" w:cs="微软雅黑" w:hint="eastAsia"/>
          <w:sz w:val="32"/>
        </w:rPr>
        <w:t>经费确保了</w:t>
      </w:r>
      <w:r w:rsidRPr="00E477D9">
        <w:rPr>
          <w:rFonts w:ascii="仿宋" w:eastAsia="仿宋" w:hAnsi="仿宋" w:cs="微软雅黑" w:hint="eastAsia"/>
          <w:sz w:val="32"/>
        </w:rPr>
        <w:t>后勤保障工作</w:t>
      </w:r>
      <w:r w:rsidR="00A265A0">
        <w:rPr>
          <w:rFonts w:ascii="仿宋" w:eastAsia="仿宋" w:hAnsi="仿宋" w:cs="微软雅黑" w:hint="eastAsia"/>
          <w:sz w:val="32"/>
        </w:rPr>
        <w:t>的高质量</w:t>
      </w:r>
      <w:r w:rsidRPr="00E477D9">
        <w:rPr>
          <w:rFonts w:ascii="仿宋" w:eastAsia="仿宋" w:hAnsi="仿宋" w:cs="微软雅黑" w:hint="eastAsia"/>
          <w:sz w:val="32"/>
        </w:rPr>
        <w:t>，</w:t>
      </w:r>
      <w:r w:rsidR="00A265A0">
        <w:rPr>
          <w:rFonts w:ascii="仿宋" w:eastAsia="仿宋" w:hAnsi="仿宋" w:cs="微软雅黑" w:hint="eastAsia"/>
          <w:sz w:val="32"/>
        </w:rPr>
        <w:t>通过</w:t>
      </w:r>
      <w:r w:rsidRPr="00E477D9">
        <w:rPr>
          <w:rFonts w:ascii="仿宋" w:eastAsia="仿宋" w:hAnsi="仿宋" w:cs="微软雅黑" w:hint="eastAsia"/>
          <w:sz w:val="32"/>
        </w:rPr>
        <w:t>加强对业务</w:t>
      </w:r>
      <w:r w:rsidRPr="00E477D9">
        <w:rPr>
          <w:rFonts w:ascii="仿宋" w:eastAsia="仿宋" w:hAnsi="仿宋" w:cs="微软雅黑"/>
          <w:sz w:val="32"/>
        </w:rPr>
        <w:t>部门的后勤保障</w:t>
      </w:r>
      <w:r w:rsidRPr="00E477D9">
        <w:rPr>
          <w:rFonts w:ascii="仿宋" w:eastAsia="仿宋" w:hAnsi="仿宋" w:cs="微软雅黑" w:hint="eastAsia"/>
          <w:sz w:val="32"/>
        </w:rPr>
        <w:t>，对</w:t>
      </w:r>
      <w:r w:rsidR="00A265A0">
        <w:rPr>
          <w:rFonts w:ascii="仿宋" w:eastAsia="仿宋" w:hAnsi="仿宋" w:cs="微软雅黑" w:hint="eastAsia"/>
          <w:sz w:val="32"/>
        </w:rPr>
        <w:t>业务</w:t>
      </w:r>
      <w:r w:rsidRPr="00E477D9">
        <w:rPr>
          <w:rFonts w:ascii="仿宋" w:eastAsia="仿宋" w:hAnsi="仿宋" w:cs="微软雅黑"/>
          <w:sz w:val="32"/>
        </w:rPr>
        <w:t>系统的维修维护、执法执勤用车的及时使用、必要的办公耗材及设备的购置</w:t>
      </w:r>
      <w:r w:rsidRPr="00E477D9">
        <w:rPr>
          <w:rFonts w:ascii="仿宋" w:eastAsia="仿宋" w:hAnsi="仿宋" w:cs="微软雅黑" w:hint="eastAsia"/>
          <w:sz w:val="32"/>
        </w:rPr>
        <w:t>采办、法律</w:t>
      </w:r>
      <w:r w:rsidRPr="00E477D9">
        <w:rPr>
          <w:rFonts w:ascii="仿宋" w:eastAsia="仿宋" w:hAnsi="仿宋" w:cs="微软雅黑"/>
          <w:sz w:val="32"/>
        </w:rPr>
        <w:t>文书的邮寄送达</w:t>
      </w:r>
      <w:r w:rsidRPr="00E477D9">
        <w:rPr>
          <w:rFonts w:ascii="仿宋" w:eastAsia="仿宋" w:hAnsi="仿宋" w:cs="微软雅黑" w:hint="eastAsia"/>
          <w:sz w:val="32"/>
        </w:rPr>
        <w:t>、</w:t>
      </w:r>
      <w:r w:rsidRPr="00E477D9">
        <w:rPr>
          <w:rFonts w:ascii="仿宋" w:eastAsia="仿宋" w:hAnsi="仿宋" w:cs="微软雅黑"/>
          <w:sz w:val="32"/>
        </w:rPr>
        <w:t>档案管理和法律资料的印制</w:t>
      </w:r>
      <w:r w:rsidR="00A265A0">
        <w:rPr>
          <w:rFonts w:ascii="仿宋" w:eastAsia="仿宋" w:hAnsi="仿宋" w:cs="微软雅黑" w:hint="eastAsia"/>
          <w:sz w:val="32"/>
        </w:rPr>
        <w:t>等工作</w:t>
      </w:r>
      <w:r w:rsidRPr="00E477D9">
        <w:rPr>
          <w:rFonts w:ascii="仿宋" w:eastAsia="仿宋" w:hAnsi="仿宋" w:cs="微软雅黑"/>
          <w:sz w:val="32"/>
        </w:rPr>
        <w:t>，为</w:t>
      </w:r>
      <w:r w:rsidR="00A265A0">
        <w:rPr>
          <w:rFonts w:ascii="仿宋" w:eastAsia="仿宋" w:hAnsi="仿宋" w:cs="微软雅黑" w:hint="eastAsia"/>
          <w:sz w:val="32"/>
        </w:rPr>
        <w:t>检察监督职能的行使</w:t>
      </w:r>
      <w:r w:rsidRPr="00E477D9">
        <w:rPr>
          <w:rFonts w:ascii="仿宋" w:eastAsia="仿宋" w:hAnsi="仿宋" w:cs="微软雅黑" w:hint="eastAsia"/>
          <w:sz w:val="32"/>
        </w:rPr>
        <w:t>排除</w:t>
      </w:r>
      <w:r w:rsidR="00A265A0">
        <w:rPr>
          <w:rFonts w:ascii="仿宋" w:eastAsia="仿宋" w:hAnsi="仿宋" w:cs="微软雅黑" w:hint="eastAsia"/>
          <w:sz w:val="32"/>
        </w:rPr>
        <w:t>了</w:t>
      </w:r>
      <w:r w:rsidRPr="00E477D9">
        <w:rPr>
          <w:rFonts w:ascii="仿宋" w:eastAsia="仿宋" w:hAnsi="仿宋" w:cs="微软雅黑"/>
          <w:sz w:val="32"/>
        </w:rPr>
        <w:t>后顾之忧</w:t>
      </w:r>
      <w:r w:rsidRPr="00E477D9">
        <w:rPr>
          <w:rFonts w:ascii="仿宋" w:eastAsia="仿宋" w:hAnsi="仿宋" w:cs="微软雅黑" w:hint="eastAsia"/>
          <w:sz w:val="32"/>
        </w:rPr>
        <w:t>。</w:t>
      </w:r>
    </w:p>
    <w:p w:rsidR="00247109" w:rsidRPr="00A265A0" w:rsidRDefault="00247109" w:rsidP="00A265A0">
      <w:pPr>
        <w:spacing w:line="560" w:lineRule="exact"/>
        <w:ind w:firstLine="636"/>
        <w:rPr>
          <w:rFonts w:ascii="仿宋" w:eastAsia="仿宋" w:hAnsi="仿宋" w:cs="微软雅黑"/>
          <w:sz w:val="32"/>
        </w:rPr>
      </w:pPr>
      <w:r w:rsidRPr="00E477D9">
        <w:rPr>
          <w:rFonts w:ascii="仿宋" w:eastAsia="仿宋" w:hAnsi="仿宋" w:hint="eastAsia"/>
          <w:b/>
          <w:bCs/>
          <w:sz w:val="32"/>
          <w:szCs w:val="32"/>
        </w:rPr>
        <w:t>严打整治专项经费：</w:t>
      </w:r>
      <w:r w:rsidR="00A265A0">
        <w:rPr>
          <w:rFonts w:ascii="仿宋" w:eastAsia="仿宋" w:hAnsi="仿宋" w:cs="微软雅黑" w:hint="eastAsia"/>
          <w:sz w:val="32"/>
        </w:rPr>
        <w:t>严打整治专项经费的到位执行</w:t>
      </w:r>
      <w:r w:rsidR="00A265A0" w:rsidRPr="00E477D9">
        <w:rPr>
          <w:rFonts w:ascii="仿宋" w:eastAsia="仿宋" w:hAnsi="仿宋" w:cs="微软雅黑"/>
          <w:sz w:val="32"/>
        </w:rPr>
        <w:t>，</w:t>
      </w:r>
      <w:r w:rsidR="00A265A0">
        <w:rPr>
          <w:rFonts w:ascii="仿宋" w:eastAsia="仿宋" w:hAnsi="仿宋" w:cs="微软雅黑" w:hint="eastAsia"/>
          <w:sz w:val="32"/>
        </w:rPr>
        <w:t>为打击各项违法犯罪行为提供了强有力的后勤保障，通过保障单位的日常正常运转使得</w:t>
      </w:r>
      <w:r w:rsidR="00754884">
        <w:rPr>
          <w:rFonts w:ascii="仿宋" w:eastAsia="仿宋" w:hAnsi="仿宋" w:cs="微软雅黑" w:hint="eastAsia"/>
          <w:sz w:val="32"/>
        </w:rPr>
        <w:t>办案人员专心于提高自身的业务水平，对于检察职能的发挥同时起到了良好的促进作用。</w:t>
      </w:r>
    </w:p>
    <w:p w:rsidR="00F44C7D" w:rsidRDefault="00247109" w:rsidP="00F976B6">
      <w:pPr>
        <w:spacing w:line="560" w:lineRule="exact"/>
        <w:ind w:firstLine="645"/>
        <w:rPr>
          <w:rFonts w:ascii="仿宋" w:eastAsia="仿宋" w:hAnsi="仿宋" w:cs="微软雅黑"/>
          <w:sz w:val="32"/>
        </w:rPr>
      </w:pPr>
      <w:r w:rsidRPr="00E477D9">
        <w:rPr>
          <w:rFonts w:ascii="仿宋" w:eastAsia="仿宋" w:hAnsi="仿宋" w:hint="eastAsia"/>
          <w:b/>
          <w:bCs/>
          <w:sz w:val="32"/>
          <w:szCs w:val="32"/>
        </w:rPr>
        <w:t>检察辅助人员经费：</w:t>
      </w:r>
      <w:r w:rsidR="00F44C7D">
        <w:rPr>
          <w:rFonts w:ascii="仿宋" w:eastAsia="仿宋" w:hAnsi="仿宋" w:cs="微软雅黑" w:hint="eastAsia"/>
          <w:sz w:val="32"/>
        </w:rPr>
        <w:t>检察</w:t>
      </w:r>
      <w:r w:rsidR="00F44C7D" w:rsidRPr="00F44C7D">
        <w:rPr>
          <w:rFonts w:ascii="仿宋" w:eastAsia="仿宋" w:hAnsi="仿宋" w:cs="微软雅黑" w:hint="eastAsia"/>
          <w:sz w:val="32"/>
        </w:rPr>
        <w:t>辅助人员经费的</w:t>
      </w:r>
      <w:r w:rsidR="00F44C7D">
        <w:rPr>
          <w:rFonts w:ascii="仿宋" w:eastAsia="仿宋" w:hAnsi="仿宋" w:cs="微软雅黑" w:hint="eastAsia"/>
          <w:sz w:val="32"/>
        </w:rPr>
        <w:t>正常到位保障了其工作完成度，通过协助开展相关法律事务工作，</w:t>
      </w:r>
      <w:r w:rsidR="00F44C7D" w:rsidRPr="00F44C7D">
        <w:rPr>
          <w:rFonts w:ascii="仿宋" w:eastAsia="仿宋" w:hAnsi="仿宋" w:cs="微软雅黑" w:hint="eastAsia"/>
          <w:sz w:val="32"/>
        </w:rPr>
        <w:t>提高</w:t>
      </w:r>
      <w:r w:rsidR="00F44C7D">
        <w:rPr>
          <w:rFonts w:ascii="仿宋" w:eastAsia="仿宋" w:hAnsi="仿宋" w:cs="微软雅黑" w:hint="eastAsia"/>
          <w:sz w:val="32"/>
        </w:rPr>
        <w:t>了</w:t>
      </w:r>
      <w:r w:rsidR="00F44C7D" w:rsidRPr="00F44C7D">
        <w:rPr>
          <w:rFonts w:ascii="仿宋" w:eastAsia="仿宋" w:hAnsi="仿宋" w:cs="微软雅黑" w:hint="eastAsia"/>
          <w:sz w:val="32"/>
        </w:rPr>
        <w:t>执法水平和办案质量，提升</w:t>
      </w:r>
      <w:r w:rsidR="00F44C7D">
        <w:rPr>
          <w:rFonts w:ascii="仿宋" w:eastAsia="仿宋" w:hAnsi="仿宋" w:cs="微软雅黑" w:hint="eastAsia"/>
          <w:sz w:val="32"/>
        </w:rPr>
        <w:t>了</w:t>
      </w:r>
      <w:r w:rsidR="00F44C7D" w:rsidRPr="00F44C7D">
        <w:rPr>
          <w:rFonts w:ascii="仿宋" w:eastAsia="仿宋" w:hAnsi="仿宋" w:cs="微软雅黑" w:hint="eastAsia"/>
          <w:sz w:val="32"/>
        </w:rPr>
        <w:t>检察机关法律监督职能，为检察工作顺利开展提供</w:t>
      </w:r>
      <w:r w:rsidR="00F44C7D">
        <w:rPr>
          <w:rFonts w:ascii="仿宋" w:eastAsia="仿宋" w:hAnsi="仿宋" w:cs="微软雅黑" w:hint="eastAsia"/>
          <w:sz w:val="32"/>
        </w:rPr>
        <w:t>了</w:t>
      </w:r>
      <w:r w:rsidR="00F44C7D" w:rsidRPr="00F44C7D">
        <w:rPr>
          <w:rFonts w:ascii="仿宋" w:eastAsia="仿宋" w:hAnsi="仿宋" w:cs="微软雅黑" w:hint="eastAsia"/>
          <w:sz w:val="32"/>
        </w:rPr>
        <w:t>检务保障。</w:t>
      </w:r>
    </w:p>
    <w:p w:rsidR="004B2C7E" w:rsidRDefault="004B2C7E" w:rsidP="00F976B6">
      <w:pPr>
        <w:spacing w:line="560" w:lineRule="exact"/>
        <w:ind w:firstLine="645"/>
        <w:rPr>
          <w:rFonts w:ascii="仿宋" w:eastAsia="仿宋" w:hAnsi="仿宋" w:cs="微软雅黑"/>
          <w:sz w:val="32"/>
        </w:rPr>
      </w:pPr>
      <w:r>
        <w:rPr>
          <w:rFonts w:ascii="仿宋" w:eastAsia="仿宋" w:hAnsi="仿宋" w:cs="微软雅黑" w:hint="eastAsia"/>
          <w:sz w:val="32"/>
        </w:rPr>
        <w:t>支出绩效挂钩经费：按支出进度序时拨付资金，为刑事诉讼、民事公益诉讼等业务工作提供了资金保障。此经费存在支出进度落后的问题，主要是由于年度整体项目支出减少，从而</w:t>
      </w:r>
      <w:r w:rsidR="00E33D4A">
        <w:rPr>
          <w:rFonts w:ascii="仿宋" w:eastAsia="仿宋" w:hAnsi="仿宋" w:cs="微软雅黑" w:hint="eastAsia"/>
          <w:sz w:val="32"/>
        </w:rPr>
        <w:t>造成支出进度缓慢。</w:t>
      </w:r>
    </w:p>
    <w:p w:rsidR="003E71D1" w:rsidRPr="00EF4C7E" w:rsidRDefault="003E71D1" w:rsidP="00F976B6">
      <w:pPr>
        <w:spacing w:line="560" w:lineRule="exact"/>
        <w:ind w:firstLine="645"/>
        <w:rPr>
          <w:rFonts w:ascii="黑体" w:eastAsia="黑体" w:hAnsi="黑体" w:cs="宋体"/>
          <w:color w:val="000000"/>
          <w:kern w:val="0"/>
          <w:sz w:val="32"/>
          <w:szCs w:val="32"/>
        </w:rPr>
      </w:pPr>
      <w:r w:rsidRPr="00EF4C7E">
        <w:rPr>
          <w:rFonts w:ascii="黑体" w:eastAsia="黑体" w:hAnsi="黑体" w:cs="宋体" w:hint="eastAsia"/>
          <w:color w:val="000000"/>
          <w:kern w:val="0"/>
          <w:sz w:val="32"/>
          <w:szCs w:val="32"/>
        </w:rPr>
        <w:t>三、绩效目标设定质量情况</w:t>
      </w:r>
    </w:p>
    <w:p w:rsidR="00F976B6" w:rsidRDefault="003E71D1" w:rsidP="003E71D1">
      <w:pPr>
        <w:spacing w:line="560" w:lineRule="exact"/>
        <w:rPr>
          <w:rFonts w:ascii="仿宋_GB2312" w:eastAsia="仿宋_GB2312" w:hAnsi="FZFSK--GBK1-0" w:cs="宋体"/>
          <w:color w:val="000000"/>
          <w:kern w:val="0"/>
          <w:sz w:val="32"/>
          <w:szCs w:val="32"/>
        </w:rPr>
      </w:pPr>
      <w:r>
        <w:rPr>
          <w:rFonts w:ascii="仿宋_GB2312" w:eastAsia="仿宋_GB2312" w:hAnsi="FZFSK--GBK1-0" w:cs="宋体" w:hint="eastAsia"/>
          <w:color w:val="000000"/>
          <w:kern w:val="0"/>
          <w:sz w:val="32"/>
          <w:szCs w:val="32"/>
        </w:rPr>
        <w:lastRenderedPageBreak/>
        <w:t xml:space="preserve">   </w:t>
      </w:r>
      <w:r w:rsidR="00F976B6" w:rsidRPr="00F976B6">
        <w:rPr>
          <w:rFonts w:ascii="仿宋_GB2312" w:eastAsia="仿宋_GB2312" w:hAnsi="FZFSK--GBK1-0" w:cs="宋体" w:hint="eastAsia"/>
          <w:color w:val="000000"/>
          <w:kern w:val="0"/>
          <w:sz w:val="32"/>
          <w:szCs w:val="32"/>
        </w:rPr>
        <w:t>根据通知要求，</w:t>
      </w:r>
      <w:proofErr w:type="gramStart"/>
      <w:r w:rsidR="00F976B6" w:rsidRPr="00F976B6">
        <w:rPr>
          <w:rFonts w:ascii="仿宋_GB2312" w:eastAsia="仿宋_GB2312" w:hAnsi="FZFSK--GBK1-0" w:cs="宋体" w:hint="eastAsia"/>
          <w:color w:val="000000"/>
          <w:kern w:val="0"/>
          <w:sz w:val="32"/>
          <w:szCs w:val="32"/>
        </w:rPr>
        <w:t>我部门</w:t>
      </w:r>
      <w:proofErr w:type="gramEnd"/>
      <w:r w:rsidR="00F976B6" w:rsidRPr="00F976B6">
        <w:rPr>
          <w:rFonts w:ascii="仿宋_GB2312" w:eastAsia="仿宋_GB2312" w:hAnsi="FZFSK--GBK1-0" w:cs="宋体" w:hint="eastAsia"/>
          <w:color w:val="000000"/>
          <w:kern w:val="0"/>
          <w:sz w:val="32"/>
          <w:szCs w:val="32"/>
        </w:rPr>
        <w:t>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2019年度整体支出绩效自评综合得分95分以上，评价结果为优。</w:t>
      </w:r>
    </w:p>
    <w:p w:rsidR="00F976B6" w:rsidRPr="00BA7370" w:rsidRDefault="003E71D1" w:rsidP="00BA7370">
      <w:pPr>
        <w:spacing w:line="560" w:lineRule="exact"/>
        <w:ind w:firstLineChars="200" w:firstLine="640"/>
        <w:rPr>
          <w:rFonts w:ascii="黑体" w:eastAsia="黑体" w:hAnsi="黑体" w:cs="宋体"/>
          <w:color w:val="000000"/>
          <w:kern w:val="0"/>
          <w:sz w:val="32"/>
          <w:szCs w:val="32"/>
        </w:rPr>
      </w:pPr>
      <w:r w:rsidRPr="00180D34">
        <w:rPr>
          <w:rFonts w:ascii="黑体" w:eastAsia="黑体" w:hAnsi="黑体" w:cs="宋体" w:hint="eastAsia"/>
          <w:color w:val="000000"/>
          <w:kern w:val="0"/>
          <w:sz w:val="32"/>
          <w:szCs w:val="32"/>
        </w:rPr>
        <w:t>四、整改措施及结果应用</w:t>
      </w:r>
    </w:p>
    <w:p w:rsidR="00DF5F74" w:rsidRDefault="00F976B6" w:rsidP="00F976B6">
      <w:pPr>
        <w:spacing w:line="560" w:lineRule="exact"/>
        <w:ind w:firstLineChars="200" w:firstLine="640"/>
        <w:rPr>
          <w:rFonts w:ascii="仿宋_GB2312" w:eastAsia="仿宋_GB2312" w:hAnsi="FZFSK--GBK1-0" w:cs="宋体"/>
          <w:color w:val="000000"/>
          <w:kern w:val="0"/>
          <w:sz w:val="32"/>
          <w:szCs w:val="32"/>
        </w:rPr>
      </w:pPr>
      <w:r>
        <w:rPr>
          <w:rFonts w:ascii="仿宋_GB2312" w:eastAsia="仿宋_GB2312" w:hAnsi="FZFSK--GBK1-0" w:cs="宋体" w:hint="eastAsia"/>
          <w:color w:val="000000"/>
          <w:kern w:val="0"/>
          <w:sz w:val="32"/>
          <w:szCs w:val="32"/>
        </w:rPr>
        <w:t>针对我院个别项目出现</w:t>
      </w:r>
      <w:r w:rsidR="00A77448">
        <w:rPr>
          <w:rFonts w:ascii="仿宋_GB2312" w:eastAsia="仿宋_GB2312" w:hAnsi="FZFSK--GBK1-0" w:cs="宋体" w:hint="eastAsia"/>
          <w:color w:val="000000"/>
          <w:kern w:val="0"/>
          <w:sz w:val="32"/>
          <w:szCs w:val="32"/>
        </w:rPr>
        <w:t>的干警满意度稍低</w:t>
      </w:r>
      <w:r>
        <w:rPr>
          <w:rFonts w:ascii="仿宋_GB2312" w:eastAsia="仿宋_GB2312" w:hAnsi="FZFSK--GBK1-0" w:cs="宋体" w:hint="eastAsia"/>
          <w:color w:val="000000"/>
          <w:kern w:val="0"/>
          <w:sz w:val="32"/>
          <w:szCs w:val="32"/>
        </w:rPr>
        <w:t>问题，经反思今后要加强对于</w:t>
      </w:r>
      <w:r w:rsidR="00A77448">
        <w:rPr>
          <w:rFonts w:ascii="仿宋_GB2312" w:eastAsia="仿宋_GB2312" w:hAnsi="FZFSK--GBK1-0" w:cs="宋体" w:hint="eastAsia"/>
          <w:color w:val="000000"/>
          <w:kern w:val="0"/>
          <w:sz w:val="32"/>
          <w:szCs w:val="32"/>
        </w:rPr>
        <w:t>干警需求的调查</w:t>
      </w:r>
      <w:r>
        <w:rPr>
          <w:rFonts w:ascii="仿宋_GB2312" w:eastAsia="仿宋_GB2312" w:hAnsi="FZFSK--GBK1-0" w:cs="宋体" w:hint="eastAsia"/>
          <w:color w:val="000000"/>
          <w:kern w:val="0"/>
          <w:sz w:val="32"/>
          <w:szCs w:val="32"/>
        </w:rPr>
        <w:t>，以</w:t>
      </w:r>
      <w:r w:rsidR="00BA7370">
        <w:rPr>
          <w:rFonts w:ascii="仿宋_GB2312" w:eastAsia="仿宋_GB2312" w:hAnsi="FZFSK--GBK1-0" w:cs="宋体" w:hint="eastAsia"/>
          <w:color w:val="000000"/>
          <w:kern w:val="0"/>
          <w:sz w:val="32"/>
          <w:szCs w:val="32"/>
        </w:rPr>
        <w:t>最大程度发挥</w:t>
      </w:r>
      <w:r>
        <w:rPr>
          <w:rFonts w:ascii="仿宋_GB2312" w:eastAsia="仿宋_GB2312" w:hAnsi="FZFSK--GBK1-0" w:cs="宋体" w:hint="eastAsia"/>
          <w:color w:val="000000"/>
          <w:kern w:val="0"/>
          <w:sz w:val="32"/>
          <w:szCs w:val="32"/>
        </w:rPr>
        <w:t>资金的使用</w:t>
      </w:r>
      <w:r w:rsidR="00BA7370">
        <w:rPr>
          <w:rFonts w:ascii="仿宋_GB2312" w:eastAsia="仿宋_GB2312" w:hAnsi="FZFSK--GBK1-0" w:cs="宋体" w:hint="eastAsia"/>
          <w:color w:val="000000"/>
          <w:kern w:val="0"/>
          <w:sz w:val="32"/>
          <w:szCs w:val="32"/>
        </w:rPr>
        <w:t>效</w:t>
      </w:r>
      <w:r>
        <w:rPr>
          <w:rFonts w:ascii="仿宋_GB2312" w:eastAsia="仿宋_GB2312" w:hAnsi="FZFSK--GBK1-0" w:cs="宋体" w:hint="eastAsia"/>
          <w:color w:val="000000"/>
          <w:kern w:val="0"/>
          <w:sz w:val="32"/>
          <w:szCs w:val="32"/>
        </w:rPr>
        <w:t>率</w:t>
      </w:r>
      <w:r w:rsidR="00BA7370">
        <w:rPr>
          <w:rFonts w:ascii="仿宋_GB2312" w:eastAsia="仿宋_GB2312" w:hAnsi="FZFSK--GBK1-0" w:cs="宋体" w:hint="eastAsia"/>
          <w:color w:val="000000"/>
          <w:kern w:val="0"/>
          <w:sz w:val="32"/>
          <w:szCs w:val="32"/>
        </w:rPr>
        <w:t>。此外，今后还将继续加强以下方面的工作：</w:t>
      </w:r>
      <w:r w:rsidRPr="00F976B6">
        <w:rPr>
          <w:rFonts w:ascii="仿宋_GB2312" w:eastAsia="仿宋_GB2312" w:hAnsi="FZFSK--GBK1-0" w:cs="宋体" w:hint="eastAsia"/>
          <w:color w:val="000000"/>
          <w:kern w:val="0"/>
          <w:sz w:val="32"/>
          <w:szCs w:val="32"/>
        </w:rPr>
        <w:t>一是继续实现预算管理。要加强对项目工作开展前的预算准备及充分的调研，便于及时发现项目运行过程中出现的问题并加以改进。二是严格专款专用。严格按项目支出范围要求，做到专款专用，确保项目工作顺利开展。三是加强指导和监督。对日常工作加大审核和监督力度，积极与上级部门和同级部门的沟通协调，严格按上级相关指示精神开展项目，防止在项目执行过程中出现偏差。</w:t>
      </w:r>
    </w:p>
    <w:p w:rsidR="009C7FBA" w:rsidRDefault="009C7FBA" w:rsidP="009C7FBA">
      <w:pPr>
        <w:spacing w:line="560" w:lineRule="exact"/>
        <w:ind w:firstLineChars="200" w:firstLine="640"/>
        <w:rPr>
          <w:rFonts w:ascii="仿宋_GB2312" w:eastAsia="仿宋_GB2312" w:hAnsi="FZFSK--GBK1-0" w:cs="宋体"/>
          <w:color w:val="000000"/>
          <w:kern w:val="0"/>
          <w:sz w:val="32"/>
          <w:szCs w:val="32"/>
        </w:rPr>
      </w:pPr>
    </w:p>
    <w:p w:rsidR="009C7FBA" w:rsidRDefault="009C7FBA" w:rsidP="009C7FBA">
      <w:pPr>
        <w:spacing w:line="560" w:lineRule="exact"/>
        <w:ind w:firstLineChars="200" w:firstLine="640"/>
        <w:rPr>
          <w:rFonts w:ascii="仿宋_GB2312" w:eastAsia="仿宋_GB2312" w:hAnsi="FZFSK--GBK1-0" w:cs="宋体"/>
          <w:color w:val="000000"/>
          <w:kern w:val="0"/>
          <w:sz w:val="32"/>
          <w:szCs w:val="32"/>
        </w:rPr>
      </w:pPr>
    </w:p>
    <w:p w:rsidR="009C7FBA" w:rsidRDefault="009C7FBA" w:rsidP="009C7FBA">
      <w:pPr>
        <w:spacing w:line="560" w:lineRule="exact"/>
        <w:ind w:firstLineChars="200" w:firstLine="640"/>
        <w:rPr>
          <w:rFonts w:ascii="仿宋_GB2312" w:eastAsia="仿宋_GB2312" w:hAnsi="FZFSK--GBK1-0" w:cs="宋体"/>
          <w:color w:val="000000"/>
          <w:kern w:val="0"/>
          <w:sz w:val="32"/>
          <w:szCs w:val="32"/>
        </w:rPr>
      </w:pPr>
    </w:p>
    <w:p w:rsidR="009C7FBA" w:rsidRPr="009C7FBA" w:rsidRDefault="009C7FBA" w:rsidP="009C7FBA">
      <w:pPr>
        <w:spacing w:line="560" w:lineRule="exact"/>
        <w:ind w:firstLineChars="200" w:firstLine="640"/>
      </w:pPr>
      <w:r>
        <w:rPr>
          <w:rFonts w:ascii="仿宋_GB2312" w:eastAsia="仿宋_GB2312" w:hAnsi="FZFSK--GBK1-0" w:cs="宋体" w:hint="eastAsia"/>
          <w:color w:val="000000"/>
          <w:kern w:val="0"/>
          <w:sz w:val="32"/>
          <w:szCs w:val="32"/>
        </w:rPr>
        <w:t xml:space="preserve">                            2020年4月29日</w:t>
      </w:r>
    </w:p>
    <w:sectPr w:rsidR="009C7FBA" w:rsidRPr="009C7FBA" w:rsidSect="005C086C">
      <w:footerReference w:type="default" r:id="rId7"/>
      <w:footerReference w:type="firs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16" w:rsidRDefault="00A81B16" w:rsidP="003E71D1">
      <w:r>
        <w:separator/>
      </w:r>
    </w:p>
  </w:endnote>
  <w:endnote w:type="continuationSeparator" w:id="0">
    <w:p w:rsidR="00A81B16" w:rsidRDefault="00A81B16"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6C" w:rsidRDefault="00BB12DC">
    <w:pPr>
      <w:pStyle w:val="a3"/>
      <w:jc w:val="center"/>
    </w:pPr>
  </w:p>
  <w:p w:rsidR="005C086C" w:rsidRDefault="00BB12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1332"/>
      <w:docPartObj>
        <w:docPartGallery w:val="Page Numbers (Bottom of Page)"/>
        <w:docPartUnique/>
      </w:docPartObj>
    </w:sdtPr>
    <w:sdtEndPr/>
    <w:sdtContent>
      <w:p w:rsidR="005C086C" w:rsidRDefault="009C7C69">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BB12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16" w:rsidRDefault="00A81B16" w:rsidP="003E71D1">
      <w:r>
        <w:separator/>
      </w:r>
    </w:p>
  </w:footnote>
  <w:footnote w:type="continuationSeparator" w:id="0">
    <w:p w:rsidR="00A81B16" w:rsidRDefault="00A81B16" w:rsidP="003E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A3DB5"/>
    <w:rsid w:val="001E1F61"/>
    <w:rsid w:val="00247109"/>
    <w:rsid w:val="0027170E"/>
    <w:rsid w:val="00330512"/>
    <w:rsid w:val="003E71D1"/>
    <w:rsid w:val="00484A25"/>
    <w:rsid w:val="004B2C7E"/>
    <w:rsid w:val="004E0950"/>
    <w:rsid w:val="005820D7"/>
    <w:rsid w:val="00620B80"/>
    <w:rsid w:val="00712ADE"/>
    <w:rsid w:val="00754884"/>
    <w:rsid w:val="008551A0"/>
    <w:rsid w:val="009119BF"/>
    <w:rsid w:val="00912982"/>
    <w:rsid w:val="009C7C69"/>
    <w:rsid w:val="009C7FBA"/>
    <w:rsid w:val="009F4902"/>
    <w:rsid w:val="00A265A0"/>
    <w:rsid w:val="00A77448"/>
    <w:rsid w:val="00A81B16"/>
    <w:rsid w:val="00AB2068"/>
    <w:rsid w:val="00B72EFA"/>
    <w:rsid w:val="00B732E3"/>
    <w:rsid w:val="00BA7370"/>
    <w:rsid w:val="00BB12DC"/>
    <w:rsid w:val="00DF5F74"/>
    <w:rsid w:val="00E33D4A"/>
    <w:rsid w:val="00E477D9"/>
    <w:rsid w:val="00E62345"/>
    <w:rsid w:val="00F44C7D"/>
    <w:rsid w:val="00F976B6"/>
    <w:rsid w:val="00FA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71D1"/>
    <w:pPr>
      <w:tabs>
        <w:tab w:val="center" w:pos="4153"/>
        <w:tab w:val="right" w:pos="8306"/>
      </w:tabs>
      <w:snapToGrid w:val="0"/>
      <w:jc w:val="left"/>
    </w:pPr>
    <w:rPr>
      <w:sz w:val="18"/>
      <w:szCs w:val="18"/>
    </w:rPr>
  </w:style>
  <w:style w:type="character" w:customStyle="1" w:styleId="Char">
    <w:name w:val="页脚 Char"/>
    <w:basedOn w:val="a0"/>
    <w:link w:val="a3"/>
    <w:uiPriority w:val="99"/>
    <w:rsid w:val="003E71D1"/>
    <w:rPr>
      <w:sz w:val="18"/>
      <w:szCs w:val="18"/>
    </w:rPr>
  </w:style>
  <w:style w:type="paragraph" w:styleId="a4">
    <w:name w:val="header"/>
    <w:basedOn w:val="a"/>
    <w:link w:val="Char0"/>
    <w:uiPriority w:val="99"/>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71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3</Pages>
  <Words>232</Words>
  <Characters>1329</Characters>
  <Application>Microsoft Office Word</Application>
  <DocSecurity>0</DocSecurity>
  <Lines>11</Lines>
  <Paragraphs>3</Paragraphs>
  <ScaleCrop>false</ScaleCrop>
  <Company>微软中国</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cp:revision>
  <cp:lastPrinted>2020-05-18T03:20:00Z</cp:lastPrinted>
  <dcterms:created xsi:type="dcterms:W3CDTF">2020-01-15T01:46:00Z</dcterms:created>
  <dcterms:modified xsi:type="dcterms:W3CDTF">2020-11-26T03:25:00Z</dcterms:modified>
</cp:coreProperties>
</file>