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421" w:rsidRDefault="00555421" w:rsidP="00555421">
      <w:pPr>
        <w:spacing w:beforeLines="200" w:before="624" w:after="0" w:line="1000" w:lineRule="exact"/>
        <w:jc w:val="center"/>
        <w:rPr>
          <w:rFonts w:ascii="黑体" w:eastAsia="黑体"/>
          <w:sz w:val="48"/>
          <w:szCs w:val="48"/>
        </w:rPr>
      </w:pPr>
      <w:r>
        <w:rPr>
          <w:rFonts w:ascii="黑体" w:eastAsia="黑体" w:hint="eastAsia"/>
          <w:sz w:val="48"/>
          <w:szCs w:val="48"/>
        </w:rPr>
        <w:t>目    录</w:t>
      </w:r>
    </w:p>
    <w:p w:rsidR="00555421" w:rsidRDefault="00555421" w:rsidP="00555421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</w:p>
    <w:p w:rsidR="00555421" w:rsidRDefault="00555421" w:rsidP="00397C3E">
      <w:pPr>
        <w:widowControl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第一部分</w:t>
      </w:r>
      <w:r>
        <w:rPr>
          <w:rFonts w:eastAsia="黑体"/>
          <w:sz w:val="32"/>
          <w:szCs w:val="32"/>
        </w:rPr>
        <w:t xml:space="preserve"> </w:t>
      </w:r>
      <w:r w:rsidR="00397C3E">
        <w:rPr>
          <w:rFonts w:eastAsia="黑体"/>
          <w:sz w:val="32"/>
          <w:szCs w:val="32"/>
        </w:rPr>
        <w:t>2019</w:t>
      </w:r>
      <w:r w:rsidR="00397C3E">
        <w:rPr>
          <w:rFonts w:eastAsia="黑体" w:hint="eastAsia"/>
          <w:sz w:val="32"/>
          <w:szCs w:val="32"/>
        </w:rPr>
        <w:t>年</w:t>
      </w:r>
      <w:r w:rsidR="00397C3E">
        <w:rPr>
          <w:rFonts w:eastAsia="黑体"/>
          <w:sz w:val="32"/>
          <w:szCs w:val="32"/>
        </w:rPr>
        <w:t>财政总决算</w:t>
      </w:r>
      <w:r w:rsidR="00397C3E">
        <w:rPr>
          <w:rFonts w:eastAsia="黑体" w:hint="eastAsia"/>
          <w:sz w:val="32"/>
          <w:szCs w:val="32"/>
        </w:rPr>
        <w:t>决算报告</w:t>
      </w:r>
    </w:p>
    <w:p w:rsidR="00555421" w:rsidRDefault="00555421" w:rsidP="00555421">
      <w:pPr>
        <w:widowControl/>
        <w:spacing w:line="580" w:lineRule="exact"/>
        <w:ind w:firstLineChars="200" w:firstLine="640"/>
        <w:rPr>
          <w:rFonts w:eastAsia="仿宋_GB2312"/>
          <w:sz w:val="20"/>
          <w:szCs w:val="32"/>
        </w:rPr>
      </w:pPr>
      <w:r>
        <w:rPr>
          <w:rFonts w:eastAsia="黑体"/>
          <w:sz w:val="32"/>
          <w:szCs w:val="32"/>
        </w:rPr>
        <w:t>第二部分</w:t>
      </w:r>
      <w:r>
        <w:rPr>
          <w:rFonts w:eastAsia="黑体"/>
          <w:sz w:val="32"/>
          <w:szCs w:val="32"/>
        </w:rPr>
        <w:t xml:space="preserve">   201</w:t>
      </w:r>
      <w:r w:rsidR="00C2274E">
        <w:rPr>
          <w:rFonts w:eastAsia="黑体"/>
          <w:sz w:val="32"/>
          <w:szCs w:val="32"/>
        </w:rPr>
        <w:t>9</w:t>
      </w:r>
      <w:r>
        <w:rPr>
          <w:rFonts w:eastAsia="黑体"/>
          <w:sz w:val="32"/>
          <w:szCs w:val="32"/>
        </w:rPr>
        <w:t>年度</w:t>
      </w:r>
      <w:r w:rsidR="00397C3E">
        <w:rPr>
          <w:rFonts w:eastAsia="黑体" w:hint="eastAsia"/>
          <w:sz w:val="32"/>
          <w:szCs w:val="32"/>
        </w:rPr>
        <w:t>财政</w:t>
      </w:r>
      <w:r w:rsidR="00397C3E">
        <w:rPr>
          <w:rFonts w:eastAsia="黑体"/>
          <w:sz w:val="32"/>
          <w:szCs w:val="32"/>
        </w:rPr>
        <w:t>总</w:t>
      </w:r>
      <w:r>
        <w:rPr>
          <w:rFonts w:eastAsia="黑体"/>
          <w:sz w:val="32"/>
          <w:szCs w:val="32"/>
        </w:rPr>
        <w:t>决算报表</w:t>
      </w:r>
    </w:p>
    <w:p w:rsidR="00555421" w:rsidRDefault="00555421" w:rsidP="00555421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</w:t>
      </w:r>
      <w:r w:rsidR="003B60AA" w:rsidRPr="003B60AA">
        <w:rPr>
          <w:rFonts w:eastAsia="仿宋_GB2312" w:hint="eastAsia"/>
          <w:sz w:val="32"/>
          <w:szCs w:val="32"/>
        </w:rPr>
        <w:t>一般公共预算收入表</w:t>
      </w:r>
    </w:p>
    <w:p w:rsidR="00555421" w:rsidRDefault="00555421" w:rsidP="00555421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</w:t>
      </w:r>
      <w:r w:rsidR="003B60AA" w:rsidRPr="003B60AA">
        <w:rPr>
          <w:rFonts w:eastAsia="仿宋_GB2312" w:hint="eastAsia"/>
          <w:sz w:val="32"/>
          <w:szCs w:val="32"/>
        </w:rPr>
        <w:t>一般公共预算支出表</w:t>
      </w:r>
    </w:p>
    <w:p w:rsidR="003B60AA" w:rsidRDefault="00555421" w:rsidP="00555421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</w:t>
      </w:r>
      <w:r w:rsidR="003B60AA" w:rsidRPr="003B60AA">
        <w:rPr>
          <w:rFonts w:eastAsia="仿宋_GB2312" w:hint="eastAsia"/>
          <w:sz w:val="32"/>
          <w:szCs w:val="32"/>
        </w:rPr>
        <w:t>一般公共预算本级支出表</w:t>
      </w:r>
    </w:p>
    <w:p w:rsidR="00555421" w:rsidRDefault="00555421" w:rsidP="00555421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</w:t>
      </w:r>
      <w:r w:rsidR="003B60AA" w:rsidRPr="003B60AA">
        <w:rPr>
          <w:rFonts w:eastAsia="仿宋_GB2312" w:hint="eastAsia"/>
          <w:sz w:val="32"/>
          <w:szCs w:val="32"/>
        </w:rPr>
        <w:t>一般公共预算本级基本支出表</w:t>
      </w:r>
    </w:p>
    <w:p w:rsidR="00555421" w:rsidRDefault="00555421" w:rsidP="00555421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五、一般公共预算财政拨款支出决算表</w:t>
      </w:r>
    </w:p>
    <w:p w:rsidR="00555421" w:rsidRDefault="00555421" w:rsidP="00555421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六、一般公共预算财政拨款基本支出决算表</w:t>
      </w:r>
    </w:p>
    <w:p w:rsidR="00555421" w:rsidRDefault="00555421" w:rsidP="00555421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bookmarkStart w:id="0" w:name="_GoBack"/>
      <w:bookmarkEnd w:id="0"/>
      <w:r>
        <w:rPr>
          <w:rFonts w:eastAsia="仿宋_GB2312"/>
          <w:sz w:val="32"/>
          <w:szCs w:val="32"/>
        </w:rPr>
        <w:t>七、</w:t>
      </w:r>
      <w:r>
        <w:rPr>
          <w:rFonts w:eastAsia="仿宋_GB2312" w:hint="eastAsia"/>
          <w:sz w:val="32"/>
          <w:szCs w:val="32"/>
        </w:rPr>
        <w:t>一般公共预算财政拨款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</w:t>
      </w:r>
      <w:r>
        <w:rPr>
          <w:rFonts w:eastAsia="仿宋_GB2312" w:hint="eastAsia"/>
          <w:sz w:val="32"/>
          <w:szCs w:val="32"/>
        </w:rPr>
        <w:t>支出决算表</w:t>
      </w:r>
    </w:p>
    <w:p w:rsidR="00555421" w:rsidRDefault="00555421" w:rsidP="00555421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八、</w:t>
      </w:r>
      <w:r>
        <w:rPr>
          <w:rFonts w:eastAsia="仿宋_GB2312"/>
          <w:sz w:val="32"/>
          <w:szCs w:val="32"/>
        </w:rPr>
        <w:t>政府性基金预算财政拨款收入支出决算表</w:t>
      </w:r>
    </w:p>
    <w:p w:rsidR="00555421" w:rsidRPr="00C2274E" w:rsidRDefault="00555421" w:rsidP="00C2274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九</w:t>
      </w:r>
      <w:r>
        <w:rPr>
          <w:rFonts w:eastAsia="仿宋_GB2312"/>
          <w:sz w:val="32"/>
          <w:szCs w:val="32"/>
        </w:rPr>
        <w:t>、国有资本经营预算</w:t>
      </w:r>
      <w:r>
        <w:rPr>
          <w:rFonts w:eastAsia="仿宋_GB2312" w:hint="eastAsia"/>
          <w:sz w:val="32"/>
          <w:szCs w:val="32"/>
        </w:rPr>
        <w:t>财政拨款</w:t>
      </w:r>
      <w:r>
        <w:rPr>
          <w:rFonts w:eastAsia="仿宋_GB2312"/>
          <w:sz w:val="32"/>
          <w:szCs w:val="32"/>
        </w:rPr>
        <w:t>支出决算表</w:t>
      </w:r>
    </w:p>
    <w:p w:rsidR="00555421" w:rsidRDefault="00555421" w:rsidP="00555421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第三部分</w:t>
      </w:r>
      <w:r>
        <w:rPr>
          <w:rFonts w:eastAsia="黑体"/>
          <w:sz w:val="32"/>
          <w:szCs w:val="32"/>
        </w:rPr>
        <w:t xml:space="preserve">  201</w:t>
      </w:r>
      <w:r w:rsidR="00C2274E">
        <w:rPr>
          <w:rFonts w:eastAsia="黑体" w:hint="eastAsia"/>
          <w:sz w:val="32"/>
          <w:szCs w:val="32"/>
        </w:rPr>
        <w:t>9</w:t>
      </w:r>
      <w:r>
        <w:rPr>
          <w:rFonts w:eastAsia="黑体"/>
          <w:sz w:val="32"/>
          <w:szCs w:val="32"/>
        </w:rPr>
        <w:t>年</w:t>
      </w:r>
      <w:r w:rsidR="00A713F4">
        <w:rPr>
          <w:rFonts w:eastAsia="黑体" w:hint="eastAsia"/>
          <w:sz w:val="32"/>
          <w:szCs w:val="32"/>
        </w:rPr>
        <w:t>财政总</w:t>
      </w:r>
      <w:r>
        <w:rPr>
          <w:rFonts w:eastAsia="黑体"/>
          <w:sz w:val="32"/>
          <w:szCs w:val="32"/>
        </w:rPr>
        <w:t>决算情况说明</w:t>
      </w:r>
    </w:p>
    <w:p w:rsidR="00555421" w:rsidRDefault="00555421" w:rsidP="00555421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一、收入支出决算总体情况说明</w:t>
      </w:r>
    </w:p>
    <w:p w:rsidR="00555421" w:rsidRDefault="00555421" w:rsidP="00555421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二、收入决算情况说明</w:t>
      </w:r>
    </w:p>
    <w:p w:rsidR="00555421" w:rsidRDefault="00555421" w:rsidP="00555421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三、支出决算情况说明</w:t>
      </w:r>
    </w:p>
    <w:p w:rsidR="00555421" w:rsidRDefault="00555421" w:rsidP="00555421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四、财政拨款收入支出决算情况说明</w:t>
      </w:r>
    </w:p>
    <w:p w:rsidR="00555421" w:rsidRDefault="00555421" w:rsidP="00555421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五、一般公共预算财政拨款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经费支出决算情况说明</w:t>
      </w:r>
    </w:p>
    <w:p w:rsidR="00555421" w:rsidRDefault="00555421" w:rsidP="00555421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六</w:t>
      </w:r>
      <w:r>
        <w:rPr>
          <w:rFonts w:eastAsia="仿宋_GB2312"/>
          <w:sz w:val="32"/>
          <w:szCs w:val="32"/>
        </w:rPr>
        <w:t>、预算绩效情况说明</w:t>
      </w:r>
    </w:p>
    <w:p w:rsidR="00555421" w:rsidRDefault="00555421" w:rsidP="00555421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七</w:t>
      </w:r>
      <w:r>
        <w:rPr>
          <w:rFonts w:eastAsia="仿宋_GB2312"/>
          <w:sz w:val="32"/>
          <w:szCs w:val="32"/>
        </w:rPr>
        <w:t>、其他重要事项的说明</w:t>
      </w:r>
    </w:p>
    <w:p w:rsidR="00555421" w:rsidRDefault="00555421" w:rsidP="00555421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第四部分</w:t>
      </w:r>
      <w:r>
        <w:rPr>
          <w:rFonts w:eastAsia="黑体"/>
          <w:sz w:val="32"/>
          <w:szCs w:val="32"/>
        </w:rPr>
        <w:t xml:space="preserve">  </w:t>
      </w:r>
      <w:r w:rsidR="00A713F4">
        <w:rPr>
          <w:rFonts w:eastAsia="黑体" w:hint="eastAsia"/>
          <w:sz w:val="32"/>
          <w:szCs w:val="32"/>
        </w:rPr>
        <w:t>大王</w:t>
      </w:r>
      <w:r w:rsidR="00A713F4">
        <w:rPr>
          <w:rFonts w:eastAsia="黑体"/>
          <w:sz w:val="32"/>
          <w:szCs w:val="32"/>
        </w:rPr>
        <w:t>店镇人大批复</w:t>
      </w:r>
      <w:r w:rsidR="00A713F4">
        <w:rPr>
          <w:rFonts w:eastAsia="黑体" w:hint="eastAsia"/>
          <w:sz w:val="32"/>
          <w:szCs w:val="32"/>
        </w:rPr>
        <w:t>决算</w:t>
      </w:r>
      <w:r w:rsidR="00A713F4">
        <w:rPr>
          <w:rFonts w:eastAsia="黑体"/>
          <w:sz w:val="32"/>
          <w:szCs w:val="32"/>
        </w:rPr>
        <w:t>的决议</w:t>
      </w:r>
    </w:p>
    <w:p w:rsidR="003A7448" w:rsidRDefault="003A7448"/>
    <w:sectPr w:rsidR="003A74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F9F" w:rsidRDefault="00EE1F9F" w:rsidP="00C2274E">
      <w:pPr>
        <w:spacing w:after="0" w:line="240" w:lineRule="auto"/>
      </w:pPr>
      <w:r>
        <w:separator/>
      </w:r>
    </w:p>
  </w:endnote>
  <w:endnote w:type="continuationSeparator" w:id="0">
    <w:p w:rsidR="00EE1F9F" w:rsidRDefault="00EE1F9F" w:rsidP="00C22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F9F" w:rsidRDefault="00EE1F9F" w:rsidP="00C2274E">
      <w:pPr>
        <w:spacing w:after="0" w:line="240" w:lineRule="auto"/>
      </w:pPr>
      <w:r>
        <w:separator/>
      </w:r>
    </w:p>
  </w:footnote>
  <w:footnote w:type="continuationSeparator" w:id="0">
    <w:p w:rsidR="00EE1F9F" w:rsidRDefault="00EE1F9F" w:rsidP="00C227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11B"/>
    <w:rsid w:val="00116E38"/>
    <w:rsid w:val="00255993"/>
    <w:rsid w:val="00397C3E"/>
    <w:rsid w:val="003A7448"/>
    <w:rsid w:val="003B60AA"/>
    <w:rsid w:val="00555421"/>
    <w:rsid w:val="0062711B"/>
    <w:rsid w:val="00A713F4"/>
    <w:rsid w:val="00C2274E"/>
    <w:rsid w:val="00EE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67987A-C3FE-4CC8-AFF6-9A2EEABCA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421"/>
    <w:pPr>
      <w:widowControl w:val="0"/>
      <w:spacing w:after="160" w:line="48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7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74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74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74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Administrator</cp:lastModifiedBy>
  <cp:revision>7</cp:revision>
  <dcterms:created xsi:type="dcterms:W3CDTF">2019-09-18T07:59:00Z</dcterms:created>
  <dcterms:modified xsi:type="dcterms:W3CDTF">2020-11-12T07:52:00Z</dcterms:modified>
</cp:coreProperties>
</file>