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6A" w:rsidRPr="00F46674" w:rsidRDefault="00471A6A">
      <w:pPr>
        <w:jc w:val="center"/>
        <w:rPr>
          <w:b/>
          <w:sz w:val="44"/>
          <w:szCs w:val="44"/>
        </w:rPr>
      </w:pPr>
      <w:r w:rsidRPr="00F46674">
        <w:rPr>
          <w:rFonts w:hint="eastAsia"/>
          <w:b/>
          <w:sz w:val="44"/>
          <w:szCs w:val="44"/>
        </w:rPr>
        <w:t>第一部分</w:t>
      </w:r>
      <w:r w:rsidRPr="00F46674">
        <w:rPr>
          <w:rFonts w:hint="eastAsia"/>
          <w:b/>
          <w:sz w:val="44"/>
          <w:szCs w:val="44"/>
        </w:rPr>
        <w:t xml:space="preserve">  </w:t>
      </w:r>
      <w:r w:rsidR="00C65B79">
        <w:rPr>
          <w:rFonts w:hint="eastAsia"/>
          <w:b/>
          <w:sz w:val="44"/>
          <w:szCs w:val="44"/>
        </w:rPr>
        <w:t>交警队</w:t>
      </w:r>
      <w:r w:rsidRPr="00F46674">
        <w:rPr>
          <w:rFonts w:hint="eastAsia"/>
          <w:b/>
          <w:sz w:val="44"/>
          <w:szCs w:val="44"/>
        </w:rPr>
        <w:t>部门</w:t>
      </w:r>
      <w:r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C65B79" w:rsidRDefault="00C65B79" w:rsidP="00C65B79">
      <w:pPr>
        <w:ind w:firstLineChars="200" w:firstLine="560"/>
        <w:jc w:val="left"/>
        <w:rPr>
          <w:snapToGrid w:val="0"/>
          <w:kern w:val="0"/>
          <w:sz w:val="28"/>
          <w:szCs w:val="28"/>
        </w:rPr>
      </w:pPr>
      <w:r>
        <w:rPr>
          <w:rFonts w:hint="eastAsia"/>
          <w:snapToGrid w:val="0"/>
          <w:kern w:val="0"/>
          <w:sz w:val="28"/>
          <w:szCs w:val="28"/>
        </w:rPr>
        <w:t>我单位主要职责如下：</w:t>
      </w:r>
    </w:p>
    <w:p w:rsidR="00C65B79" w:rsidRDefault="00C65B79" w:rsidP="00C65B79">
      <w:pPr>
        <w:ind w:firstLineChars="200" w:firstLine="560"/>
        <w:jc w:val="left"/>
        <w:rPr>
          <w:snapToGrid w:val="0"/>
          <w:kern w:val="0"/>
          <w:sz w:val="28"/>
          <w:szCs w:val="28"/>
        </w:rPr>
      </w:pPr>
      <w:r>
        <w:rPr>
          <w:rFonts w:hint="eastAsia"/>
          <w:snapToGrid w:val="0"/>
          <w:kern w:val="0"/>
          <w:sz w:val="28"/>
          <w:szCs w:val="28"/>
        </w:rPr>
        <w:t>依法负责全县道路交通安全管理工作，包括交通安全宣传教育、交通指挥、维护交通秩序、处理交通事故、机动车和驾驶员管理及交通警卫工作等。其中交通安全宣传教育工作主要是通过多种形式多种渠道全方位加强全县人民群众交通安全宣传教育，提高全民遵守交通法律法规和交通安全意识，从源头上加强教育管理，有效预防和减少道路交通事故。</w:t>
      </w:r>
    </w:p>
    <w:p w:rsidR="00C65B79" w:rsidRDefault="00C65B79" w:rsidP="00C65B79">
      <w:pPr>
        <w:ind w:firstLineChars="200" w:firstLine="560"/>
        <w:jc w:val="left"/>
        <w:rPr>
          <w:snapToGrid w:val="0"/>
          <w:kern w:val="0"/>
          <w:sz w:val="28"/>
          <w:szCs w:val="28"/>
        </w:rPr>
      </w:pPr>
      <w:r>
        <w:rPr>
          <w:rFonts w:hint="eastAsia"/>
          <w:snapToGrid w:val="0"/>
          <w:kern w:val="0"/>
          <w:sz w:val="28"/>
          <w:szCs w:val="28"/>
        </w:rPr>
        <w:t>交通指挥工作主要是负责辖区日常道路交通指挥、疏导，保障交通安全畅通。维护交通秩序主要是由交通民警负责指挥、疏导交通，查处交通违法行为，保证交通有序、安全和畅通。处理交通事故主要包括事故现场勘察、取证、调查、处理、调解、裁决等项工作。</w:t>
      </w:r>
    </w:p>
    <w:p w:rsidR="00471A6A" w:rsidRPr="00C65B79" w:rsidRDefault="00C65B79" w:rsidP="00C65B79">
      <w:pPr>
        <w:ind w:firstLineChars="200" w:firstLine="560"/>
        <w:jc w:val="left"/>
        <w:rPr>
          <w:snapToGrid w:val="0"/>
          <w:kern w:val="0"/>
          <w:sz w:val="28"/>
          <w:szCs w:val="28"/>
        </w:rPr>
      </w:pPr>
      <w:r>
        <w:rPr>
          <w:rFonts w:hint="eastAsia"/>
          <w:snapToGrid w:val="0"/>
          <w:kern w:val="0"/>
          <w:sz w:val="28"/>
          <w:szCs w:val="28"/>
        </w:rPr>
        <w:t>机动车管理工作主要包括新车注册登记、检验、核发号牌、登记证书和行驶证等。驾驶员和考试场管理主要是驾驶员体检录入、违章记分、初学驾驶五小机动车考试工作等。交通警卫任务主要是负责上级交给的各类交通安全保卫工作。</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C65B79" w:rsidRDefault="00390D5C" w:rsidP="00C65B79">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sidR="00C65B79">
        <w:rPr>
          <w:rFonts w:hint="eastAsia"/>
          <w:snapToGrid w:val="0"/>
          <w:kern w:val="0"/>
          <w:sz w:val="28"/>
          <w:szCs w:val="28"/>
        </w:rPr>
        <w:t>1</w:t>
      </w:r>
      <w:r>
        <w:rPr>
          <w:rFonts w:hint="eastAsia"/>
          <w:snapToGrid w:val="0"/>
          <w:kern w:val="0"/>
          <w:sz w:val="28"/>
          <w:szCs w:val="28"/>
        </w:rPr>
        <w:t>个，</w:t>
      </w:r>
      <w:r w:rsidR="00C65B79">
        <w:rPr>
          <w:rFonts w:hint="eastAsia"/>
          <w:snapToGrid w:val="0"/>
          <w:kern w:val="0"/>
          <w:sz w:val="28"/>
          <w:szCs w:val="28"/>
        </w:rPr>
        <w:t>本单位设</w:t>
      </w:r>
      <w:r w:rsidR="00C65B79">
        <w:rPr>
          <w:rFonts w:hint="eastAsia"/>
          <w:snapToGrid w:val="0"/>
          <w:kern w:val="0"/>
          <w:sz w:val="28"/>
          <w:szCs w:val="28"/>
        </w:rPr>
        <w:t>9</w:t>
      </w:r>
      <w:r w:rsidR="00C65B79">
        <w:rPr>
          <w:rFonts w:hint="eastAsia"/>
          <w:snapToGrid w:val="0"/>
          <w:kern w:val="0"/>
          <w:sz w:val="28"/>
          <w:szCs w:val="28"/>
        </w:rPr>
        <w:t>个</w:t>
      </w:r>
      <w:r w:rsidR="00C65B79">
        <w:rPr>
          <w:snapToGrid w:val="0"/>
          <w:kern w:val="0"/>
          <w:sz w:val="28"/>
          <w:szCs w:val="28"/>
        </w:rPr>
        <w:t>内设机构：</w:t>
      </w:r>
      <w:r w:rsidR="00C65B79">
        <w:rPr>
          <w:rFonts w:hint="eastAsia"/>
          <w:snapToGrid w:val="0"/>
          <w:kern w:val="0"/>
          <w:sz w:val="28"/>
          <w:szCs w:val="28"/>
        </w:rPr>
        <w:t>办公室、车管所、事故科、法制秩序中队、高林营中队、大王店中队、西市场中队、徐安中队、徐津中队。无下属</w:t>
      </w:r>
      <w:r w:rsidR="00C65B79">
        <w:rPr>
          <w:snapToGrid w:val="0"/>
          <w:kern w:val="0"/>
          <w:sz w:val="28"/>
          <w:szCs w:val="28"/>
        </w:rPr>
        <w:t>事业单位。</w:t>
      </w:r>
    </w:p>
    <w:p w:rsidR="00C65B79" w:rsidRPr="00C65B79" w:rsidRDefault="00C65B79" w:rsidP="00C65B79">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Pr>
          <w:rFonts w:hint="eastAsia"/>
          <w:snapToGrid w:val="0"/>
          <w:kern w:val="0"/>
          <w:sz w:val="28"/>
          <w:szCs w:val="28"/>
        </w:rPr>
        <w:t>22</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Pr>
          <w:rFonts w:hint="eastAsia"/>
          <w:snapToGrid w:val="0"/>
          <w:kern w:val="0"/>
          <w:sz w:val="28"/>
          <w:szCs w:val="28"/>
        </w:rPr>
        <w:t>5</w:t>
      </w:r>
      <w:r w:rsidRPr="00471A6A">
        <w:rPr>
          <w:rFonts w:hint="eastAsia"/>
          <w:snapToGrid w:val="0"/>
          <w:kern w:val="0"/>
          <w:sz w:val="28"/>
          <w:szCs w:val="28"/>
        </w:rPr>
        <w:t>人</w:t>
      </w:r>
      <w:r w:rsidRPr="00471A6A">
        <w:rPr>
          <w:snapToGrid w:val="0"/>
          <w:kern w:val="0"/>
          <w:sz w:val="28"/>
          <w:szCs w:val="28"/>
        </w:rPr>
        <w:t>，退休人员</w:t>
      </w:r>
      <w:r>
        <w:rPr>
          <w:rFonts w:hint="eastAsia"/>
          <w:snapToGrid w:val="0"/>
          <w:kern w:val="0"/>
          <w:sz w:val="28"/>
          <w:szCs w:val="28"/>
        </w:rPr>
        <w:t>16</w:t>
      </w:r>
      <w:r w:rsidRPr="00471A6A">
        <w:rPr>
          <w:rFonts w:hint="eastAsia"/>
          <w:snapToGrid w:val="0"/>
          <w:kern w:val="0"/>
          <w:sz w:val="28"/>
          <w:szCs w:val="28"/>
        </w:rPr>
        <w:t>人</w:t>
      </w:r>
      <w:r w:rsidRPr="00471A6A">
        <w:rPr>
          <w:snapToGrid w:val="0"/>
          <w:kern w:val="0"/>
          <w:sz w:val="28"/>
          <w:szCs w:val="28"/>
        </w:rPr>
        <w:t>。</w:t>
      </w:r>
    </w:p>
    <w:p w:rsidR="00390D5C" w:rsidRDefault="00C65B79" w:rsidP="00A372C2">
      <w:pPr>
        <w:adjustRightInd w:val="0"/>
        <w:snapToGrid w:val="0"/>
        <w:spacing w:line="600" w:lineRule="exact"/>
        <w:ind w:firstLineChars="200" w:firstLine="560"/>
        <w:rPr>
          <w:snapToGrid w:val="0"/>
          <w:kern w:val="0"/>
          <w:sz w:val="28"/>
          <w:szCs w:val="28"/>
        </w:rPr>
      </w:pPr>
      <w:r>
        <w:rPr>
          <w:snapToGrid w:val="0"/>
          <w:kern w:val="0"/>
          <w:sz w:val="28"/>
          <w:szCs w:val="28"/>
        </w:rPr>
        <w:lastRenderedPageBreak/>
        <w:t xml:space="preserve"> </w:t>
      </w:r>
    </w:p>
    <w:p w:rsidR="00842CBB"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C65B79">
        <w:rPr>
          <w:rFonts w:hint="eastAsia"/>
          <w:b/>
          <w:sz w:val="44"/>
          <w:szCs w:val="44"/>
        </w:rPr>
        <w:t>交警队</w:t>
      </w:r>
      <w:r w:rsidR="00842CBB">
        <w:rPr>
          <w:rFonts w:hint="eastAsia"/>
          <w:b/>
          <w:sz w:val="44"/>
          <w:szCs w:val="44"/>
        </w:rPr>
        <w:t>部门</w:t>
      </w:r>
      <w:r w:rsidR="00B408DE">
        <w:rPr>
          <w:rFonts w:hint="eastAsia"/>
          <w:b/>
          <w:sz w:val="44"/>
          <w:szCs w:val="44"/>
        </w:rPr>
        <w:t>2017</w:t>
      </w:r>
      <w:r w:rsidR="00DC5EA2">
        <w:rPr>
          <w:rFonts w:hint="eastAsia"/>
          <w:b/>
          <w:sz w:val="44"/>
          <w:szCs w:val="44"/>
        </w:rPr>
        <w:t>年</w:t>
      </w:r>
      <w:r w:rsidR="00DC5EA2">
        <w:rPr>
          <w:b/>
          <w:sz w:val="44"/>
          <w:szCs w:val="44"/>
        </w:rPr>
        <w:t>部门决算</w:t>
      </w:r>
    </w:p>
    <w:p w:rsidR="001C673D" w:rsidRPr="00842CBB" w:rsidRDefault="00842CBB" w:rsidP="00842CBB">
      <w:pPr>
        <w:jc w:val="center"/>
        <w:rPr>
          <w:b/>
          <w:sz w:val="44"/>
          <w:szCs w:val="44"/>
        </w:rPr>
      </w:pPr>
      <w:r>
        <w:rPr>
          <w:rFonts w:hint="eastAsia"/>
          <w:b/>
          <w:sz w:val="44"/>
          <w:szCs w:val="44"/>
        </w:rPr>
        <w:t xml:space="preserve">       </w:t>
      </w:r>
      <w:r w:rsidR="00DC5EA2">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Pr="00C65B79" w:rsidRDefault="00C65B79" w:rsidP="00C65B7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981.31</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58.11</w:t>
      </w:r>
      <w:r>
        <w:rPr>
          <w:snapToGrid w:val="0"/>
          <w:kern w:val="0"/>
          <w:sz w:val="28"/>
          <w:szCs w:val="28"/>
        </w:rPr>
        <w:t>%</w:t>
      </w:r>
      <w:r>
        <w:rPr>
          <w:snapToGrid w:val="0"/>
          <w:kern w:val="0"/>
          <w:sz w:val="28"/>
          <w:szCs w:val="28"/>
        </w:rPr>
        <w:t>，原因：</w:t>
      </w:r>
      <w:r>
        <w:rPr>
          <w:rFonts w:hint="eastAsia"/>
          <w:snapToGrid w:val="0"/>
          <w:kern w:val="0"/>
          <w:sz w:val="28"/>
          <w:szCs w:val="28"/>
        </w:rPr>
        <w:t>追加项目预算</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1009.60</w:t>
      </w:r>
      <w:r>
        <w:rPr>
          <w:snapToGrid w:val="0"/>
          <w:kern w:val="0"/>
          <w:sz w:val="28"/>
          <w:szCs w:val="28"/>
        </w:rPr>
        <w:t>元，较上年</w:t>
      </w:r>
      <w:r>
        <w:rPr>
          <w:rFonts w:hint="eastAsia"/>
          <w:snapToGrid w:val="0"/>
          <w:kern w:val="0"/>
          <w:sz w:val="28"/>
          <w:szCs w:val="28"/>
        </w:rPr>
        <w:t>减少</w:t>
      </w:r>
      <w:r>
        <w:rPr>
          <w:rFonts w:hint="eastAsia"/>
          <w:snapToGrid w:val="0"/>
          <w:kern w:val="0"/>
          <w:sz w:val="28"/>
          <w:szCs w:val="28"/>
        </w:rPr>
        <w:t>1.87</w:t>
      </w:r>
      <w:r>
        <w:rPr>
          <w:snapToGrid w:val="0"/>
          <w:kern w:val="0"/>
          <w:sz w:val="28"/>
          <w:szCs w:val="28"/>
        </w:rPr>
        <w:t>%</w:t>
      </w:r>
      <w:r>
        <w:rPr>
          <w:snapToGrid w:val="0"/>
          <w:kern w:val="0"/>
          <w:sz w:val="28"/>
          <w:szCs w:val="28"/>
        </w:rPr>
        <w:t>，</w:t>
      </w:r>
      <w:r>
        <w:rPr>
          <w:rFonts w:hint="eastAsia"/>
          <w:snapToGrid w:val="0"/>
          <w:kern w:val="0"/>
          <w:sz w:val="28"/>
          <w:szCs w:val="28"/>
        </w:rPr>
        <w:t>原因</w:t>
      </w:r>
      <w:r>
        <w:rPr>
          <w:snapToGrid w:val="0"/>
          <w:kern w:val="0"/>
          <w:sz w:val="28"/>
          <w:szCs w:val="28"/>
        </w:rPr>
        <w:t>：</w:t>
      </w:r>
      <w:r>
        <w:rPr>
          <w:rFonts w:hint="eastAsia"/>
          <w:snapToGrid w:val="0"/>
          <w:kern w:val="0"/>
          <w:sz w:val="28"/>
          <w:szCs w:val="28"/>
        </w:rPr>
        <w:t>退休人员已交社保</w:t>
      </w:r>
      <w:r>
        <w:rPr>
          <w:rFonts w:hint="eastAsia"/>
          <w:snapToGrid w:val="0"/>
          <w:kern w:val="0"/>
          <w:sz w:val="28"/>
          <w:szCs w:val="28"/>
        </w:rPr>
        <w:t xml:space="preserve"> </w:t>
      </w:r>
      <w:r>
        <w:rPr>
          <w:rFonts w:hint="eastAsia"/>
          <w:snapToGrid w:val="0"/>
          <w:kern w:val="0"/>
          <w:sz w:val="28"/>
          <w:szCs w:val="28"/>
        </w:rPr>
        <w:t>；</w:t>
      </w:r>
      <w:r>
        <w:rPr>
          <w:snapToGrid w:val="0"/>
          <w:kern w:val="0"/>
          <w:sz w:val="28"/>
          <w:szCs w:val="28"/>
        </w:rPr>
        <w:t>年末</w:t>
      </w:r>
      <w:r>
        <w:rPr>
          <w:rFonts w:hint="eastAsia"/>
          <w:snapToGrid w:val="0"/>
          <w:kern w:val="0"/>
          <w:sz w:val="28"/>
          <w:szCs w:val="28"/>
        </w:rPr>
        <w:t>无</w:t>
      </w:r>
      <w:r>
        <w:rPr>
          <w:snapToGrid w:val="0"/>
          <w:kern w:val="0"/>
          <w:sz w:val="28"/>
          <w:szCs w:val="28"/>
        </w:rPr>
        <w:t>结转。</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C65B7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981.31</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981.31</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58.11</w:t>
      </w:r>
      <w:r>
        <w:rPr>
          <w:snapToGrid w:val="0"/>
          <w:kern w:val="0"/>
          <w:sz w:val="28"/>
          <w:szCs w:val="28"/>
        </w:rPr>
        <w:t>%</w:t>
      </w:r>
      <w:r>
        <w:rPr>
          <w:snapToGrid w:val="0"/>
          <w:kern w:val="0"/>
          <w:sz w:val="28"/>
          <w:szCs w:val="28"/>
        </w:rPr>
        <w:t>，主要原因</w:t>
      </w:r>
      <w:r>
        <w:rPr>
          <w:rFonts w:hint="eastAsia"/>
          <w:snapToGrid w:val="0"/>
          <w:kern w:val="0"/>
          <w:sz w:val="28"/>
          <w:szCs w:val="28"/>
        </w:rPr>
        <w:t>：追加项目。</w:t>
      </w:r>
      <w:r w:rsidR="00DC5EA2">
        <w:rPr>
          <w:rFonts w:hint="eastAsia"/>
          <w:snapToGrid w:val="0"/>
          <w:kern w:val="0"/>
          <w:sz w:val="28"/>
          <w:szCs w:val="28"/>
        </w:rPr>
        <w:t>上</w:t>
      </w:r>
      <w:r w:rsidR="00DC5EA2">
        <w:rPr>
          <w:snapToGrid w:val="0"/>
          <w:kern w:val="0"/>
          <w:sz w:val="28"/>
          <w:szCs w:val="28"/>
        </w:rPr>
        <w:t>级补助收入</w:t>
      </w:r>
      <w:r>
        <w:rPr>
          <w:rFonts w:hint="eastAsia"/>
          <w:snapToGrid w:val="0"/>
          <w:kern w:val="0"/>
          <w:sz w:val="28"/>
          <w:szCs w:val="28"/>
        </w:rPr>
        <w:t>0</w:t>
      </w:r>
      <w:r w:rsidR="00DC5EA2">
        <w:rPr>
          <w:rFonts w:hint="eastAsia"/>
          <w:snapToGrid w:val="0"/>
          <w:kern w:val="0"/>
          <w:sz w:val="28"/>
          <w:szCs w:val="28"/>
        </w:rPr>
        <w:t>万</w:t>
      </w:r>
      <w:r w:rsidR="00DC5EA2">
        <w:rPr>
          <w:snapToGrid w:val="0"/>
          <w:kern w:val="0"/>
          <w:sz w:val="28"/>
          <w:szCs w:val="28"/>
        </w:rPr>
        <w:t>元</w:t>
      </w:r>
      <w:r w:rsidR="00985214">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sidR="00985214">
        <w:rPr>
          <w:snapToGrid w:val="0"/>
          <w:kern w:val="0"/>
          <w:sz w:val="28"/>
          <w:szCs w:val="28"/>
        </w:rPr>
        <w:t>%</w:t>
      </w:r>
      <w:r w:rsidR="00985214">
        <w:rPr>
          <w:snapToGrid w:val="0"/>
          <w:kern w:val="0"/>
          <w:sz w:val="28"/>
          <w:szCs w:val="28"/>
        </w:rPr>
        <w:t>，增收</w:t>
      </w:r>
      <w:r>
        <w:rPr>
          <w:rFonts w:hint="eastAsia"/>
          <w:snapToGrid w:val="0"/>
          <w:kern w:val="0"/>
          <w:sz w:val="28"/>
          <w:szCs w:val="28"/>
        </w:rPr>
        <w:t>0</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Pr>
          <w:rFonts w:hint="eastAsia"/>
          <w:snapToGrid w:val="0"/>
          <w:kern w:val="0"/>
          <w:sz w:val="28"/>
          <w:szCs w:val="28"/>
        </w:rPr>
        <w:t>无上级补助收入</w:t>
      </w:r>
      <w:r w:rsidR="008711E4">
        <w:rPr>
          <w:rFonts w:hint="eastAsia"/>
          <w:snapToGrid w:val="0"/>
          <w:kern w:val="0"/>
          <w:sz w:val="28"/>
          <w:szCs w:val="28"/>
        </w:rPr>
        <w:t>；</w:t>
      </w:r>
      <w:r w:rsidR="00DC5EA2">
        <w:rPr>
          <w:rFonts w:hint="eastAsia"/>
          <w:snapToGrid w:val="0"/>
          <w:kern w:val="0"/>
          <w:sz w:val="28"/>
          <w:szCs w:val="28"/>
        </w:rPr>
        <w:t>事业</w:t>
      </w:r>
      <w:r w:rsidR="00DC5EA2">
        <w:rPr>
          <w:snapToGrid w:val="0"/>
          <w:kern w:val="0"/>
          <w:sz w:val="28"/>
          <w:szCs w:val="28"/>
        </w:rPr>
        <w:t>收入</w:t>
      </w:r>
      <w:r>
        <w:rPr>
          <w:rFonts w:hint="eastAsia"/>
          <w:snapToGrid w:val="0"/>
          <w:kern w:val="0"/>
          <w:sz w:val="28"/>
          <w:szCs w:val="28"/>
        </w:rPr>
        <w:t>0</w:t>
      </w:r>
      <w:r w:rsidR="00DC5EA2">
        <w:rPr>
          <w:rFonts w:hint="eastAsia"/>
          <w:snapToGrid w:val="0"/>
          <w:kern w:val="0"/>
          <w:sz w:val="28"/>
          <w:szCs w:val="28"/>
        </w:rPr>
        <w:t>万</w:t>
      </w:r>
      <w:r w:rsidR="00DC5EA2">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Pr>
          <w:rFonts w:hint="eastAsia"/>
          <w:snapToGrid w:val="0"/>
          <w:kern w:val="0"/>
          <w:sz w:val="28"/>
          <w:szCs w:val="28"/>
        </w:rPr>
        <w:t>0</w:t>
      </w:r>
      <w:r w:rsidR="00DB7E7C">
        <w:rPr>
          <w:snapToGrid w:val="0"/>
          <w:kern w:val="0"/>
          <w:sz w:val="28"/>
          <w:szCs w:val="28"/>
        </w:rPr>
        <w:t>%</w:t>
      </w:r>
      <w:r w:rsidR="00DB7E7C">
        <w:rPr>
          <w:snapToGrid w:val="0"/>
          <w:kern w:val="0"/>
          <w:sz w:val="28"/>
          <w:szCs w:val="28"/>
        </w:rPr>
        <w:t>，增收</w:t>
      </w:r>
      <w:r>
        <w:rPr>
          <w:rFonts w:hint="eastAsia"/>
          <w:snapToGrid w:val="0"/>
          <w:kern w:val="0"/>
          <w:sz w:val="28"/>
          <w:szCs w:val="28"/>
        </w:rPr>
        <w:t>0</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Pr>
          <w:rFonts w:hint="eastAsia"/>
          <w:snapToGrid w:val="0"/>
          <w:kern w:val="0"/>
          <w:sz w:val="28"/>
          <w:szCs w:val="28"/>
        </w:rPr>
        <w:t>无事业收入</w:t>
      </w:r>
      <w:r w:rsidR="00DB7E7C">
        <w:rPr>
          <w:rFonts w:hint="eastAsia"/>
          <w:snapToGrid w:val="0"/>
          <w:kern w:val="0"/>
          <w:sz w:val="28"/>
          <w:szCs w:val="28"/>
        </w:rPr>
        <w:t>；</w:t>
      </w:r>
      <w:r w:rsidR="00DC5EA2">
        <w:rPr>
          <w:snapToGrid w:val="0"/>
          <w:kern w:val="0"/>
          <w:sz w:val="28"/>
          <w:szCs w:val="28"/>
        </w:rPr>
        <w:t>其他收入</w:t>
      </w:r>
      <w:r>
        <w:rPr>
          <w:rFonts w:hint="eastAsia"/>
          <w:snapToGrid w:val="0"/>
          <w:kern w:val="0"/>
          <w:sz w:val="28"/>
          <w:szCs w:val="28"/>
        </w:rPr>
        <w:t>0</w:t>
      </w:r>
      <w:r w:rsidR="00DC5EA2">
        <w:rPr>
          <w:rFonts w:hint="eastAsia"/>
          <w:snapToGrid w:val="0"/>
          <w:kern w:val="0"/>
          <w:sz w:val="28"/>
          <w:szCs w:val="28"/>
        </w:rPr>
        <w:t>万</w:t>
      </w:r>
      <w:r w:rsidR="00DC5EA2">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Pr>
          <w:rFonts w:hint="eastAsia"/>
          <w:snapToGrid w:val="0"/>
          <w:kern w:val="0"/>
          <w:sz w:val="28"/>
          <w:szCs w:val="28"/>
        </w:rPr>
        <w:t>0</w:t>
      </w:r>
      <w:r w:rsidR="00DB7E7C">
        <w:rPr>
          <w:snapToGrid w:val="0"/>
          <w:kern w:val="0"/>
          <w:sz w:val="28"/>
          <w:szCs w:val="28"/>
        </w:rPr>
        <w:t>%</w:t>
      </w:r>
      <w:r w:rsidR="00DB7E7C">
        <w:rPr>
          <w:snapToGrid w:val="0"/>
          <w:kern w:val="0"/>
          <w:sz w:val="28"/>
          <w:szCs w:val="28"/>
        </w:rPr>
        <w:t>，增收</w:t>
      </w:r>
      <w:r>
        <w:rPr>
          <w:rFonts w:hint="eastAsia"/>
          <w:snapToGrid w:val="0"/>
          <w:kern w:val="0"/>
          <w:sz w:val="28"/>
          <w:szCs w:val="28"/>
        </w:rPr>
        <w:t>0</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Pr>
          <w:rFonts w:hint="eastAsia"/>
          <w:snapToGrid w:val="0"/>
          <w:kern w:val="0"/>
          <w:sz w:val="28"/>
          <w:szCs w:val="28"/>
        </w:rPr>
        <w:t>无其他收入</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Pr="00C65B79" w:rsidRDefault="00C65B79" w:rsidP="00C65B7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1009.60</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148.83</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14.74</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860.77</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85.26</w:t>
      </w:r>
      <w:r>
        <w:rPr>
          <w:snapToGrid w:val="0"/>
          <w:kern w:val="0"/>
          <w:sz w:val="28"/>
          <w:szCs w:val="28"/>
        </w:rPr>
        <w:t>%</w:t>
      </w:r>
      <w:r>
        <w:rPr>
          <w:rFonts w:hint="eastAsia"/>
          <w:snapToGrid w:val="0"/>
          <w:kern w:val="0"/>
          <w:sz w:val="28"/>
          <w:szCs w:val="28"/>
        </w:rPr>
        <w:t>。</w:t>
      </w:r>
      <w:r>
        <w:rPr>
          <w:rFonts w:hint="eastAsia"/>
          <w:snapToGrid w:val="0"/>
          <w:kern w:val="0"/>
          <w:sz w:val="28"/>
          <w:szCs w:val="28"/>
        </w:rPr>
        <w:t xml:space="preserve"> </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C65B79" w:rsidP="00C65B7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981.31</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58.11</w:t>
      </w:r>
      <w:r>
        <w:rPr>
          <w:snapToGrid w:val="0"/>
          <w:kern w:val="0"/>
          <w:sz w:val="28"/>
          <w:szCs w:val="28"/>
        </w:rPr>
        <w:t>%</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1009.60</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减少</w:t>
      </w:r>
      <w:r>
        <w:rPr>
          <w:rFonts w:hint="eastAsia"/>
          <w:snapToGrid w:val="0"/>
          <w:kern w:val="0"/>
          <w:sz w:val="28"/>
          <w:szCs w:val="28"/>
        </w:rPr>
        <w:t>1.87</w:t>
      </w:r>
      <w:r>
        <w:rPr>
          <w:snapToGrid w:val="0"/>
          <w:kern w:val="0"/>
          <w:sz w:val="28"/>
          <w:szCs w:val="28"/>
        </w:rPr>
        <w:t>%</w:t>
      </w:r>
      <w:r>
        <w:rPr>
          <w:snapToGrid w:val="0"/>
          <w:kern w:val="0"/>
          <w:sz w:val="28"/>
          <w:szCs w:val="28"/>
        </w:rPr>
        <w:t>，</w:t>
      </w:r>
      <w:r>
        <w:rPr>
          <w:rFonts w:hint="eastAsia"/>
          <w:snapToGrid w:val="0"/>
          <w:kern w:val="0"/>
          <w:sz w:val="28"/>
          <w:szCs w:val="28"/>
        </w:rPr>
        <w:t>主要</w:t>
      </w:r>
      <w:r>
        <w:rPr>
          <w:snapToGrid w:val="0"/>
          <w:kern w:val="0"/>
          <w:sz w:val="28"/>
          <w:szCs w:val="28"/>
        </w:rPr>
        <w:t>原因是：</w:t>
      </w:r>
      <w:r>
        <w:rPr>
          <w:rFonts w:hint="eastAsia"/>
          <w:snapToGrid w:val="0"/>
          <w:kern w:val="0"/>
          <w:sz w:val="28"/>
          <w:szCs w:val="28"/>
        </w:rPr>
        <w:t>退休人员已交社保；年</w:t>
      </w:r>
      <w:r>
        <w:rPr>
          <w:snapToGrid w:val="0"/>
          <w:kern w:val="0"/>
          <w:sz w:val="28"/>
          <w:szCs w:val="28"/>
        </w:rPr>
        <w:t>末财政拨款结转结余</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
    <w:p w:rsidR="00C65B79" w:rsidRPr="00C65B79" w:rsidRDefault="00C65B79" w:rsidP="00C65B79">
      <w:pPr>
        <w:adjustRightInd w:val="0"/>
        <w:snapToGrid w:val="0"/>
        <w:spacing w:line="600" w:lineRule="exact"/>
        <w:ind w:firstLineChars="200" w:firstLine="560"/>
        <w:rPr>
          <w:snapToGrid w:val="0"/>
          <w:kern w:val="0"/>
          <w:sz w:val="28"/>
          <w:szCs w:val="28"/>
        </w:rPr>
      </w:pP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Pr>
          <w:rFonts w:hint="eastAsia"/>
          <w:snapToGrid w:val="0"/>
          <w:kern w:val="0"/>
          <w:sz w:val="28"/>
          <w:szCs w:val="28"/>
        </w:rPr>
        <w:t>507.76</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Pr>
          <w:rFonts w:hint="eastAsia"/>
          <w:snapToGrid w:val="0"/>
          <w:kern w:val="0"/>
          <w:sz w:val="28"/>
          <w:szCs w:val="28"/>
        </w:rPr>
        <w:t>1009.60</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49</w:t>
      </w:r>
      <w:r w:rsidR="003A73DC">
        <w:rPr>
          <w:rFonts w:hint="eastAsia"/>
          <w:snapToGrid w:val="0"/>
          <w:kern w:val="0"/>
          <w:sz w:val="28"/>
          <w:szCs w:val="28"/>
        </w:rPr>
        <w:t>%</w:t>
      </w:r>
      <w:r>
        <w:rPr>
          <w:rFonts w:hint="eastAsia"/>
          <w:snapToGrid w:val="0"/>
          <w:kern w:val="0"/>
          <w:sz w:val="28"/>
          <w:szCs w:val="28"/>
        </w:rPr>
        <w:t>，</w:t>
      </w:r>
      <w:r>
        <w:rPr>
          <w:snapToGrid w:val="0"/>
          <w:kern w:val="0"/>
          <w:sz w:val="28"/>
          <w:szCs w:val="28"/>
        </w:rPr>
        <w:t>主要原因：</w:t>
      </w:r>
      <w:r>
        <w:rPr>
          <w:rFonts w:hint="eastAsia"/>
          <w:snapToGrid w:val="0"/>
          <w:kern w:val="0"/>
          <w:sz w:val="28"/>
          <w:szCs w:val="28"/>
        </w:rPr>
        <w:t>人员经费增长，</w:t>
      </w:r>
      <w:r w:rsidR="005773CD">
        <w:rPr>
          <w:rFonts w:hint="eastAsia"/>
          <w:snapToGrid w:val="0"/>
          <w:kern w:val="0"/>
          <w:sz w:val="28"/>
          <w:szCs w:val="28"/>
        </w:rPr>
        <w:lastRenderedPageBreak/>
        <w:t>追加人员补贴及养老金。</w:t>
      </w:r>
      <w:r w:rsidR="003A73DC">
        <w:rPr>
          <w:rFonts w:hint="eastAsia"/>
          <w:snapToGrid w:val="0"/>
          <w:kern w:val="0"/>
          <w:sz w:val="28"/>
          <w:szCs w:val="28"/>
        </w:rPr>
        <w:t>项目经费支出增长，增加了指挥中心建设经费、劝导站专项经费、</w:t>
      </w:r>
      <w:r w:rsidR="003A73DC">
        <w:rPr>
          <w:rFonts w:hint="eastAsia"/>
          <w:snapToGrid w:val="0"/>
          <w:kern w:val="0"/>
          <w:sz w:val="28"/>
          <w:szCs w:val="28"/>
        </w:rPr>
        <w:t>107</w:t>
      </w:r>
      <w:r w:rsidR="003A73DC">
        <w:rPr>
          <w:rFonts w:hint="eastAsia"/>
          <w:snapToGrid w:val="0"/>
          <w:kern w:val="0"/>
          <w:sz w:val="28"/>
          <w:szCs w:val="28"/>
        </w:rPr>
        <w:t>国道、徐大</w:t>
      </w:r>
      <w:r w:rsidR="005773CD">
        <w:rPr>
          <w:rFonts w:hint="eastAsia"/>
          <w:snapToGrid w:val="0"/>
          <w:kern w:val="0"/>
          <w:sz w:val="28"/>
          <w:szCs w:val="28"/>
        </w:rPr>
        <w:t>公路、复兴路交叉口改造工程项目经费。</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C65B79" w:rsidRPr="00C65B79" w:rsidRDefault="00C65B79" w:rsidP="00C65B79">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D61F04">
        <w:rPr>
          <w:rFonts w:hint="eastAsia"/>
          <w:snapToGrid w:val="0"/>
          <w:kern w:val="0"/>
          <w:sz w:val="28"/>
          <w:szCs w:val="28"/>
        </w:rPr>
        <w:t>6</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sidR="00D61F04">
        <w:rPr>
          <w:rFonts w:hint="eastAsia"/>
          <w:snapToGrid w:val="0"/>
          <w:kern w:val="0"/>
          <w:sz w:val="28"/>
          <w:szCs w:val="28"/>
        </w:rPr>
        <w:t>1.91</w:t>
      </w:r>
      <w:r>
        <w:rPr>
          <w:rFonts w:hint="eastAsia"/>
          <w:snapToGrid w:val="0"/>
          <w:kern w:val="0"/>
          <w:sz w:val="28"/>
          <w:szCs w:val="28"/>
        </w:rPr>
        <w:t>万元，减少</w:t>
      </w:r>
      <w:r w:rsidR="00D61F04">
        <w:rPr>
          <w:rFonts w:hint="eastAsia"/>
          <w:snapToGrid w:val="0"/>
          <w:kern w:val="0"/>
          <w:sz w:val="28"/>
          <w:szCs w:val="28"/>
        </w:rPr>
        <w:t>31.83</w:t>
      </w:r>
      <w:r>
        <w:rPr>
          <w:snapToGrid w:val="0"/>
          <w:kern w:val="0"/>
          <w:sz w:val="28"/>
          <w:szCs w:val="28"/>
        </w:rPr>
        <w:t>%</w:t>
      </w:r>
      <w:r>
        <w:rPr>
          <w:rFonts w:hint="eastAsia"/>
          <w:snapToGrid w:val="0"/>
          <w:kern w:val="0"/>
          <w:sz w:val="28"/>
          <w:szCs w:val="28"/>
        </w:rPr>
        <w:t>。</w:t>
      </w:r>
    </w:p>
    <w:p w:rsidR="00923A35" w:rsidRDefault="003277A3" w:rsidP="008711E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C65B79">
        <w:rPr>
          <w:rFonts w:hint="eastAsia"/>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r w:rsidR="00923A35">
        <w:rPr>
          <w:rFonts w:hint="eastAsia"/>
          <w:snapToGrid w:val="0"/>
          <w:kern w:val="0"/>
          <w:sz w:val="28"/>
          <w:szCs w:val="28"/>
        </w:rPr>
        <w:t>较</w:t>
      </w:r>
      <w:r w:rsidR="00923A35">
        <w:rPr>
          <w:snapToGrid w:val="0"/>
          <w:kern w:val="0"/>
          <w:sz w:val="28"/>
          <w:szCs w:val="28"/>
        </w:rPr>
        <w:t>预算压减</w:t>
      </w:r>
      <w:r w:rsidR="00C65B79">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，减少</w:t>
      </w:r>
      <w:r w:rsidR="00C65B79">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较</w:t>
      </w:r>
      <w:r w:rsidR="00923A35">
        <w:rPr>
          <w:rFonts w:hint="eastAsia"/>
          <w:snapToGrid w:val="0"/>
          <w:kern w:val="0"/>
          <w:sz w:val="28"/>
          <w:szCs w:val="28"/>
        </w:rPr>
        <w:t>2016</w:t>
      </w:r>
      <w:r w:rsidR="00923A35">
        <w:rPr>
          <w:rFonts w:hint="eastAsia"/>
          <w:snapToGrid w:val="0"/>
          <w:kern w:val="0"/>
          <w:sz w:val="28"/>
          <w:szCs w:val="28"/>
        </w:rPr>
        <w:t>年</w:t>
      </w:r>
      <w:r w:rsidR="00DB3197">
        <w:rPr>
          <w:rFonts w:hint="eastAsia"/>
          <w:snapToGrid w:val="0"/>
          <w:kern w:val="0"/>
          <w:sz w:val="28"/>
          <w:szCs w:val="28"/>
        </w:rPr>
        <w:t>减少</w:t>
      </w:r>
      <w:r w:rsidR="00C65B79">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w:t>
      </w:r>
      <w:r w:rsidR="00DB3197">
        <w:rPr>
          <w:rFonts w:hint="eastAsia"/>
          <w:snapToGrid w:val="0"/>
          <w:kern w:val="0"/>
          <w:sz w:val="28"/>
          <w:szCs w:val="28"/>
        </w:rPr>
        <w:t>减少</w:t>
      </w:r>
      <w:r w:rsidR="00C65B79">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主要</w:t>
      </w:r>
      <w:r w:rsidR="00923A35">
        <w:rPr>
          <w:rFonts w:hint="eastAsia"/>
          <w:snapToGrid w:val="0"/>
          <w:kern w:val="0"/>
          <w:sz w:val="28"/>
          <w:szCs w:val="28"/>
        </w:rPr>
        <w:t>原因</w:t>
      </w:r>
      <w:r w:rsidR="00923A35">
        <w:rPr>
          <w:snapToGrid w:val="0"/>
          <w:kern w:val="0"/>
          <w:sz w:val="28"/>
          <w:szCs w:val="28"/>
        </w:rPr>
        <w:t>：</w:t>
      </w:r>
      <w:r w:rsidR="00C65B79">
        <w:rPr>
          <w:rFonts w:hint="eastAsia"/>
          <w:snapToGrid w:val="0"/>
          <w:kern w:val="0"/>
          <w:sz w:val="28"/>
          <w:szCs w:val="28"/>
        </w:rPr>
        <w:t>无因公出国（境）费</w:t>
      </w:r>
      <w:r w:rsidR="00923A35">
        <w:rPr>
          <w:rFonts w:hint="eastAsia"/>
          <w:snapToGrid w:val="0"/>
          <w:kern w:val="0"/>
          <w:sz w:val="28"/>
          <w:szCs w:val="28"/>
        </w:rPr>
        <w:t>。</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团</w:t>
      </w:r>
      <w:r w:rsidR="00923A35">
        <w:rPr>
          <w:snapToGrid w:val="0"/>
          <w:kern w:val="0"/>
          <w:sz w:val="28"/>
          <w:szCs w:val="28"/>
        </w:rPr>
        <w:t>组</w:t>
      </w:r>
      <w:r w:rsidR="00C65B79">
        <w:rPr>
          <w:rFonts w:hint="eastAsia"/>
          <w:snapToGrid w:val="0"/>
          <w:kern w:val="0"/>
          <w:sz w:val="28"/>
          <w:szCs w:val="28"/>
        </w:rPr>
        <w:t>0</w:t>
      </w:r>
      <w:r w:rsidR="00923A35">
        <w:rPr>
          <w:rFonts w:hint="eastAsia"/>
          <w:snapToGrid w:val="0"/>
          <w:kern w:val="0"/>
          <w:sz w:val="28"/>
          <w:szCs w:val="28"/>
        </w:rPr>
        <w:t>个</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人次</w:t>
      </w:r>
      <w:r w:rsidR="00923A35">
        <w:rPr>
          <w:snapToGrid w:val="0"/>
          <w:kern w:val="0"/>
          <w:sz w:val="28"/>
          <w:szCs w:val="28"/>
        </w:rPr>
        <w:t>数</w:t>
      </w:r>
      <w:r w:rsidR="00C65B79">
        <w:rPr>
          <w:rFonts w:hint="eastAsia"/>
          <w:snapToGrid w:val="0"/>
          <w:kern w:val="0"/>
          <w:sz w:val="28"/>
          <w:szCs w:val="28"/>
        </w:rPr>
        <w:t>0</w:t>
      </w:r>
      <w:r w:rsidR="00923A35">
        <w:rPr>
          <w:rFonts w:hint="eastAsia"/>
          <w:snapToGrid w:val="0"/>
          <w:kern w:val="0"/>
          <w:sz w:val="28"/>
          <w:szCs w:val="28"/>
        </w:rPr>
        <w:t>人</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D61F04">
        <w:rPr>
          <w:rFonts w:hint="eastAsia"/>
          <w:snapToGrid w:val="0"/>
          <w:kern w:val="0"/>
          <w:sz w:val="28"/>
          <w:szCs w:val="28"/>
        </w:rPr>
        <w:t>6</w:t>
      </w:r>
      <w:r>
        <w:rPr>
          <w:rFonts w:hint="eastAsia"/>
          <w:snapToGrid w:val="0"/>
          <w:kern w:val="0"/>
          <w:sz w:val="28"/>
          <w:szCs w:val="28"/>
        </w:rPr>
        <w:t>万元</w:t>
      </w:r>
      <w:r w:rsidR="006B564B">
        <w:rPr>
          <w:rFonts w:hint="eastAsia"/>
          <w:snapToGrid w:val="0"/>
          <w:kern w:val="0"/>
          <w:sz w:val="28"/>
          <w:szCs w:val="28"/>
        </w:rPr>
        <w:t>。</w:t>
      </w:r>
      <w:r w:rsidR="00923A35">
        <w:rPr>
          <w:rFonts w:hint="eastAsia"/>
          <w:snapToGrid w:val="0"/>
          <w:kern w:val="0"/>
          <w:sz w:val="28"/>
          <w:szCs w:val="28"/>
        </w:rPr>
        <w:t>（</w:t>
      </w:r>
      <w:r w:rsidR="00923A35">
        <w:rPr>
          <w:rFonts w:hint="eastAsia"/>
          <w:snapToGrid w:val="0"/>
          <w:kern w:val="0"/>
          <w:sz w:val="28"/>
          <w:szCs w:val="28"/>
        </w:rPr>
        <w:t>2017</w:t>
      </w:r>
      <w:r w:rsidR="00923A35">
        <w:rPr>
          <w:rFonts w:hint="eastAsia"/>
          <w:snapToGrid w:val="0"/>
          <w:kern w:val="0"/>
          <w:sz w:val="28"/>
          <w:szCs w:val="28"/>
        </w:rPr>
        <w:t>年</w:t>
      </w:r>
      <w:r w:rsidR="00923A35">
        <w:rPr>
          <w:snapToGrid w:val="0"/>
          <w:kern w:val="0"/>
          <w:sz w:val="28"/>
          <w:szCs w:val="28"/>
        </w:rPr>
        <w:t>度</w:t>
      </w:r>
      <w:r w:rsidR="00DB3197">
        <w:rPr>
          <w:rFonts w:hint="eastAsia"/>
          <w:snapToGrid w:val="0"/>
          <w:kern w:val="0"/>
          <w:sz w:val="28"/>
          <w:szCs w:val="28"/>
        </w:rPr>
        <w:t>末</w:t>
      </w:r>
      <w:r w:rsidR="00923A35">
        <w:rPr>
          <w:snapToGrid w:val="0"/>
          <w:kern w:val="0"/>
          <w:sz w:val="28"/>
          <w:szCs w:val="28"/>
        </w:rPr>
        <w:t>购置公务用车</w:t>
      </w:r>
      <w:r w:rsidR="004D1BCA">
        <w:rPr>
          <w:rFonts w:hint="eastAsia"/>
          <w:snapToGrid w:val="0"/>
          <w:kern w:val="0"/>
          <w:sz w:val="28"/>
          <w:szCs w:val="28"/>
        </w:rPr>
        <w:t>0</w:t>
      </w:r>
      <w:r w:rsidR="008711E4">
        <w:rPr>
          <w:rFonts w:hint="eastAsia"/>
          <w:snapToGrid w:val="0"/>
          <w:kern w:val="0"/>
          <w:sz w:val="28"/>
          <w:szCs w:val="28"/>
        </w:rPr>
        <w:t>辆</w:t>
      </w:r>
      <w:r w:rsidR="00923A35">
        <w:rPr>
          <w:snapToGrid w:val="0"/>
          <w:kern w:val="0"/>
          <w:sz w:val="28"/>
          <w:szCs w:val="28"/>
        </w:rPr>
        <w:t>。</w:t>
      </w:r>
      <w:r w:rsidR="00923A35">
        <w:rPr>
          <w:rFonts w:hint="eastAsia"/>
          <w:snapToGrid w:val="0"/>
          <w:kern w:val="0"/>
          <w:sz w:val="28"/>
          <w:szCs w:val="28"/>
        </w:rPr>
        <w:t>）</w:t>
      </w:r>
    </w:p>
    <w:p w:rsidR="004D1BCA" w:rsidRDefault="004D1BCA" w:rsidP="003277A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本</w:t>
      </w:r>
      <w:r w:rsidRPr="0082704B">
        <w:rPr>
          <w:snapToGrid w:val="0"/>
          <w:kern w:val="0"/>
          <w:sz w:val="28"/>
          <w:szCs w:val="28"/>
        </w:rPr>
        <w:t>部门</w:t>
      </w:r>
      <w:r>
        <w:rPr>
          <w:rFonts w:hint="eastAsia"/>
          <w:snapToGrid w:val="0"/>
          <w:kern w:val="0"/>
          <w:sz w:val="28"/>
          <w:szCs w:val="28"/>
        </w:rPr>
        <w:t>2017</w:t>
      </w:r>
      <w:r w:rsidRPr="0082704B">
        <w:rPr>
          <w:rFonts w:hint="eastAsia"/>
          <w:snapToGrid w:val="0"/>
          <w:kern w:val="0"/>
          <w:sz w:val="28"/>
          <w:szCs w:val="28"/>
        </w:rPr>
        <w:t>年</w:t>
      </w:r>
      <w:r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sidR="00D61F04">
        <w:rPr>
          <w:rFonts w:hint="eastAsia"/>
          <w:snapToGrid w:val="0"/>
          <w:kern w:val="0"/>
          <w:sz w:val="28"/>
          <w:szCs w:val="28"/>
        </w:rPr>
        <w:t>6</w:t>
      </w:r>
      <w:r>
        <w:rPr>
          <w:rFonts w:hint="eastAsia"/>
          <w:snapToGrid w:val="0"/>
          <w:kern w:val="0"/>
          <w:sz w:val="28"/>
          <w:szCs w:val="28"/>
        </w:rPr>
        <w:t>万元，较年初预算减少</w:t>
      </w:r>
      <w:r w:rsidR="00D61F04">
        <w:rPr>
          <w:rFonts w:hint="eastAsia"/>
          <w:snapToGrid w:val="0"/>
          <w:kern w:val="0"/>
          <w:sz w:val="28"/>
          <w:szCs w:val="28"/>
        </w:rPr>
        <w:t>0.98</w:t>
      </w:r>
      <w:r>
        <w:rPr>
          <w:rFonts w:hint="eastAsia"/>
          <w:snapToGrid w:val="0"/>
          <w:kern w:val="0"/>
          <w:sz w:val="28"/>
          <w:szCs w:val="28"/>
        </w:rPr>
        <w:t>万元，减少</w:t>
      </w:r>
      <w:r w:rsidR="00D61F04">
        <w:rPr>
          <w:rFonts w:hint="eastAsia"/>
          <w:snapToGrid w:val="0"/>
          <w:kern w:val="0"/>
          <w:sz w:val="28"/>
          <w:szCs w:val="28"/>
        </w:rPr>
        <w:t>16.33</w:t>
      </w:r>
      <w:r>
        <w:rPr>
          <w:rFonts w:hint="eastAsia"/>
          <w:snapToGrid w:val="0"/>
          <w:kern w:val="0"/>
          <w:sz w:val="28"/>
          <w:szCs w:val="28"/>
        </w:rPr>
        <w:t>%</w:t>
      </w:r>
      <w:r>
        <w:rPr>
          <w:rFonts w:hint="eastAsia"/>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sidR="00D61F04">
        <w:rPr>
          <w:rFonts w:hint="eastAsia"/>
          <w:snapToGrid w:val="0"/>
          <w:kern w:val="0"/>
          <w:sz w:val="28"/>
          <w:szCs w:val="28"/>
        </w:rPr>
        <w:t>1.91</w:t>
      </w:r>
      <w:r>
        <w:rPr>
          <w:rFonts w:hint="eastAsia"/>
          <w:snapToGrid w:val="0"/>
          <w:kern w:val="0"/>
          <w:sz w:val="28"/>
          <w:szCs w:val="28"/>
        </w:rPr>
        <w:t>万元，主要原因：公务用车减少。</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4D1BCA">
        <w:rPr>
          <w:rFonts w:hint="eastAsia"/>
          <w:snapToGrid w:val="0"/>
          <w:kern w:val="0"/>
          <w:sz w:val="28"/>
          <w:szCs w:val="28"/>
        </w:rPr>
        <w:t>0</w:t>
      </w:r>
      <w:r w:rsidR="00AA21A2" w:rsidRPr="0082704B">
        <w:rPr>
          <w:rFonts w:hint="eastAsia"/>
          <w:snapToGrid w:val="0"/>
          <w:kern w:val="0"/>
          <w:sz w:val="28"/>
          <w:szCs w:val="28"/>
        </w:rPr>
        <w:t>万元，</w:t>
      </w:r>
      <w:r w:rsidR="00D96FB4">
        <w:rPr>
          <w:rFonts w:hint="eastAsia"/>
          <w:snapToGrid w:val="0"/>
          <w:kern w:val="0"/>
          <w:sz w:val="28"/>
          <w:szCs w:val="28"/>
        </w:rPr>
        <w:t>较</w:t>
      </w:r>
      <w:r w:rsidR="00D96FB4">
        <w:rPr>
          <w:snapToGrid w:val="0"/>
          <w:kern w:val="0"/>
          <w:sz w:val="28"/>
          <w:szCs w:val="28"/>
        </w:rPr>
        <w:t>预算</w:t>
      </w:r>
      <w:r w:rsidR="00DB3197">
        <w:rPr>
          <w:rFonts w:hint="eastAsia"/>
          <w:snapToGrid w:val="0"/>
          <w:kern w:val="0"/>
          <w:sz w:val="28"/>
          <w:szCs w:val="28"/>
        </w:rPr>
        <w:t>减少</w:t>
      </w:r>
      <w:r w:rsidR="004D1BCA">
        <w:rPr>
          <w:rFonts w:hint="eastAsia"/>
          <w:snapToGrid w:val="0"/>
          <w:kern w:val="0"/>
          <w:sz w:val="28"/>
          <w:szCs w:val="28"/>
        </w:rPr>
        <w:t>0</w:t>
      </w:r>
      <w:r w:rsidR="00D96FB4">
        <w:rPr>
          <w:rFonts w:hint="eastAsia"/>
          <w:snapToGrid w:val="0"/>
          <w:kern w:val="0"/>
          <w:sz w:val="28"/>
          <w:szCs w:val="28"/>
        </w:rPr>
        <w:t>万元</w:t>
      </w:r>
      <w:r w:rsidR="00D96FB4">
        <w:rPr>
          <w:snapToGrid w:val="0"/>
          <w:kern w:val="0"/>
          <w:sz w:val="28"/>
          <w:szCs w:val="28"/>
        </w:rPr>
        <w:t>，</w:t>
      </w:r>
      <w:r w:rsidR="00DB3197">
        <w:rPr>
          <w:rFonts w:hint="eastAsia"/>
          <w:snapToGrid w:val="0"/>
          <w:kern w:val="0"/>
          <w:sz w:val="28"/>
          <w:szCs w:val="28"/>
        </w:rPr>
        <w:t>减少</w:t>
      </w:r>
      <w:r w:rsidR="004D1BCA">
        <w:rPr>
          <w:rFonts w:hint="eastAsia"/>
          <w:snapToGrid w:val="0"/>
          <w:kern w:val="0"/>
          <w:sz w:val="28"/>
          <w:szCs w:val="28"/>
        </w:rPr>
        <w:t>0</w:t>
      </w:r>
      <w:r w:rsidR="00D96FB4">
        <w:rPr>
          <w:snapToGrid w:val="0"/>
          <w:kern w:val="0"/>
          <w:sz w:val="28"/>
          <w:szCs w:val="28"/>
        </w:rPr>
        <w:t>%</w:t>
      </w:r>
      <w:r w:rsidR="00D96FB4">
        <w:rPr>
          <w:snapToGrid w:val="0"/>
          <w:kern w:val="0"/>
          <w:sz w:val="28"/>
          <w:szCs w:val="28"/>
        </w:rPr>
        <w:t>；</w:t>
      </w:r>
      <w:r w:rsidR="00AA21A2" w:rsidRPr="0082704B">
        <w:rPr>
          <w:rFonts w:hint="eastAsia"/>
          <w:snapToGrid w:val="0"/>
          <w:kern w:val="0"/>
          <w:sz w:val="28"/>
          <w:szCs w:val="28"/>
        </w:rPr>
        <w:t>较</w:t>
      </w:r>
      <w:r w:rsidR="00AA21A2" w:rsidRPr="0082704B">
        <w:rPr>
          <w:rFonts w:hint="eastAsia"/>
          <w:snapToGrid w:val="0"/>
          <w:kern w:val="0"/>
          <w:sz w:val="28"/>
          <w:szCs w:val="28"/>
        </w:rPr>
        <w:t>201</w:t>
      </w:r>
      <w:r w:rsidR="00672A2F">
        <w:rPr>
          <w:snapToGrid w:val="0"/>
          <w:kern w:val="0"/>
          <w:sz w:val="28"/>
          <w:szCs w:val="28"/>
        </w:rPr>
        <w:t>6</w:t>
      </w:r>
      <w:r w:rsidR="00AA21A2" w:rsidRPr="0082704B">
        <w:rPr>
          <w:rFonts w:hint="eastAsia"/>
          <w:snapToGrid w:val="0"/>
          <w:kern w:val="0"/>
          <w:sz w:val="28"/>
          <w:szCs w:val="28"/>
        </w:rPr>
        <w:t>年</w:t>
      </w:r>
      <w:r w:rsidR="00DB3197">
        <w:rPr>
          <w:rFonts w:hint="eastAsia"/>
          <w:snapToGrid w:val="0"/>
          <w:kern w:val="0"/>
          <w:sz w:val="28"/>
          <w:szCs w:val="28"/>
        </w:rPr>
        <w:t>减少</w:t>
      </w:r>
      <w:r w:rsidR="004D1BCA">
        <w:rPr>
          <w:rFonts w:hint="eastAsia"/>
          <w:snapToGrid w:val="0"/>
          <w:kern w:val="0"/>
          <w:sz w:val="28"/>
          <w:szCs w:val="28"/>
        </w:rPr>
        <w:t>0</w:t>
      </w:r>
      <w:r w:rsidR="006B564B">
        <w:rPr>
          <w:rFonts w:hint="eastAsia"/>
          <w:snapToGrid w:val="0"/>
          <w:kern w:val="0"/>
          <w:sz w:val="28"/>
          <w:szCs w:val="28"/>
        </w:rPr>
        <w:t>万元，</w:t>
      </w:r>
      <w:r w:rsidR="00DB3197">
        <w:rPr>
          <w:rFonts w:hint="eastAsia"/>
          <w:snapToGrid w:val="0"/>
          <w:kern w:val="0"/>
          <w:sz w:val="28"/>
          <w:szCs w:val="28"/>
        </w:rPr>
        <w:t>减少</w:t>
      </w:r>
      <w:r w:rsidR="004D1BCA">
        <w:rPr>
          <w:rFonts w:hint="eastAsia"/>
          <w:snapToGrid w:val="0"/>
          <w:kern w:val="0"/>
          <w:sz w:val="28"/>
          <w:szCs w:val="28"/>
        </w:rPr>
        <w:t>0</w:t>
      </w:r>
      <w:r w:rsidR="00D96FB4">
        <w:rPr>
          <w:snapToGrid w:val="0"/>
          <w:kern w:val="0"/>
          <w:sz w:val="28"/>
          <w:szCs w:val="28"/>
        </w:rPr>
        <w:t>%</w:t>
      </w:r>
      <w:r w:rsidR="00D96FB4">
        <w:rPr>
          <w:snapToGrid w:val="0"/>
          <w:kern w:val="0"/>
          <w:sz w:val="28"/>
          <w:szCs w:val="28"/>
        </w:rPr>
        <w:t>。</w:t>
      </w:r>
      <w:r w:rsidR="006B564B">
        <w:rPr>
          <w:rFonts w:hint="eastAsia"/>
          <w:snapToGrid w:val="0"/>
          <w:kern w:val="0"/>
          <w:sz w:val="28"/>
          <w:szCs w:val="28"/>
        </w:rPr>
        <w:t>主要原因</w:t>
      </w:r>
      <w:r w:rsidR="00DB3197">
        <w:rPr>
          <w:rFonts w:hint="eastAsia"/>
          <w:snapToGrid w:val="0"/>
          <w:kern w:val="0"/>
          <w:sz w:val="28"/>
          <w:szCs w:val="28"/>
        </w:rPr>
        <w:t>：</w:t>
      </w:r>
      <w:r w:rsidR="004D1BCA">
        <w:rPr>
          <w:rFonts w:hint="eastAsia"/>
          <w:snapToGrid w:val="0"/>
          <w:kern w:val="0"/>
          <w:sz w:val="28"/>
          <w:szCs w:val="28"/>
        </w:rPr>
        <w:t>无公务接待费</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4D1BCA">
        <w:rPr>
          <w:rFonts w:hint="eastAsia"/>
          <w:snapToGrid w:val="0"/>
          <w:kern w:val="0"/>
          <w:sz w:val="28"/>
          <w:szCs w:val="28"/>
        </w:rPr>
        <w:t>0</w:t>
      </w:r>
      <w:r w:rsidRPr="006B564B">
        <w:rPr>
          <w:rFonts w:hint="eastAsia"/>
          <w:snapToGrid w:val="0"/>
          <w:kern w:val="0"/>
          <w:sz w:val="28"/>
          <w:szCs w:val="28"/>
        </w:rPr>
        <w:t>个，国内公务接待人次</w:t>
      </w:r>
      <w:r w:rsidR="004D1BCA">
        <w:rPr>
          <w:rFonts w:hint="eastAsia"/>
          <w:snapToGrid w:val="0"/>
          <w:kern w:val="0"/>
          <w:sz w:val="28"/>
          <w:szCs w:val="28"/>
        </w:rPr>
        <w:t>0</w:t>
      </w:r>
      <w:r w:rsidRPr="006B564B">
        <w:rPr>
          <w:rFonts w:hint="eastAsia"/>
          <w:snapToGrid w:val="0"/>
          <w:kern w:val="0"/>
          <w:sz w:val="28"/>
          <w:szCs w:val="28"/>
        </w:rPr>
        <w:t>人；国外公务接待批次</w:t>
      </w:r>
      <w:r w:rsidR="004D1BCA">
        <w:rPr>
          <w:rFonts w:hint="eastAsia"/>
          <w:snapToGrid w:val="0"/>
          <w:kern w:val="0"/>
          <w:sz w:val="28"/>
          <w:szCs w:val="28"/>
        </w:rPr>
        <w:t>0</w:t>
      </w:r>
      <w:r w:rsidRPr="006B564B">
        <w:rPr>
          <w:rFonts w:hint="eastAsia"/>
          <w:snapToGrid w:val="0"/>
          <w:kern w:val="0"/>
          <w:sz w:val="28"/>
          <w:szCs w:val="28"/>
        </w:rPr>
        <w:t>个，国外公务接待人次</w:t>
      </w:r>
      <w:r w:rsidR="004D1BCA">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601822" w:rsidRDefault="00601822" w:rsidP="00601822">
      <w:pPr>
        <w:adjustRightInd w:val="0"/>
        <w:snapToGrid w:val="0"/>
        <w:spacing w:line="600" w:lineRule="exact"/>
        <w:rPr>
          <w:snapToGrid w:val="0"/>
          <w:kern w:val="0"/>
          <w:sz w:val="28"/>
          <w:szCs w:val="28"/>
        </w:rPr>
      </w:pPr>
      <w:r>
        <w:rPr>
          <w:rFonts w:hint="eastAsia"/>
          <w:snapToGrid w:val="0"/>
          <w:kern w:val="0"/>
          <w:sz w:val="28"/>
          <w:szCs w:val="28"/>
        </w:rPr>
        <w:t>一、预算绩效管理工作开展情况</w:t>
      </w:r>
    </w:p>
    <w:p w:rsidR="00601822" w:rsidRDefault="00163F2B" w:rsidP="00601822">
      <w:pPr>
        <w:adjustRightInd w:val="0"/>
        <w:snapToGrid w:val="0"/>
        <w:spacing w:line="600" w:lineRule="exact"/>
        <w:ind w:firstLineChars="200" w:firstLine="560"/>
        <w:rPr>
          <w:snapToGrid w:val="0"/>
          <w:kern w:val="0"/>
          <w:sz w:val="28"/>
          <w:szCs w:val="28"/>
        </w:rPr>
      </w:pPr>
      <w:r>
        <w:rPr>
          <w:rFonts w:hint="eastAsia"/>
          <w:snapToGrid w:val="0"/>
          <w:kern w:val="0"/>
          <w:sz w:val="28"/>
          <w:szCs w:val="28"/>
        </w:rPr>
        <w:lastRenderedPageBreak/>
        <w:t>按照区</w:t>
      </w:r>
      <w:r w:rsidR="003A73DC">
        <w:rPr>
          <w:rFonts w:hint="eastAsia"/>
          <w:snapToGrid w:val="0"/>
          <w:kern w:val="0"/>
          <w:sz w:val="28"/>
          <w:szCs w:val="28"/>
        </w:rPr>
        <w:t>财政预算</w:t>
      </w:r>
      <w:r w:rsidR="00601822">
        <w:rPr>
          <w:rFonts w:hint="eastAsia"/>
          <w:snapToGrid w:val="0"/>
          <w:kern w:val="0"/>
          <w:sz w:val="28"/>
          <w:szCs w:val="28"/>
        </w:rPr>
        <w:t>绩效管理要求，</w:t>
      </w:r>
      <w:r>
        <w:rPr>
          <w:rFonts w:hint="eastAsia"/>
          <w:snapToGrid w:val="0"/>
          <w:kern w:val="0"/>
          <w:sz w:val="28"/>
          <w:szCs w:val="28"/>
        </w:rPr>
        <w:t>徐水区交警队</w:t>
      </w:r>
      <w:r w:rsidR="00601822">
        <w:rPr>
          <w:rFonts w:hint="eastAsia"/>
          <w:snapToGrid w:val="0"/>
          <w:kern w:val="0"/>
          <w:sz w:val="28"/>
          <w:szCs w:val="28"/>
        </w:rPr>
        <w:t>以“部门职责</w:t>
      </w:r>
      <w:r w:rsidR="00601822">
        <w:rPr>
          <w:rFonts w:hint="eastAsia"/>
          <w:snapToGrid w:val="0"/>
          <w:kern w:val="0"/>
          <w:sz w:val="28"/>
          <w:szCs w:val="28"/>
        </w:rPr>
        <w:t>-</w:t>
      </w:r>
      <w:r w:rsidR="00601822">
        <w:rPr>
          <w:rFonts w:hint="eastAsia"/>
          <w:snapToGrid w:val="0"/>
          <w:kern w:val="0"/>
          <w:sz w:val="28"/>
          <w:szCs w:val="28"/>
        </w:rPr>
        <w:t>工作活动为依据，确定部门预算项目和预算额度，清晰描述预算项目开支范围和内容，确定预算项目的绩效目标、绩效指标和评价标准，为预算绩效控制、绩效分析、绩效评价打好基础。</w:t>
      </w:r>
    </w:p>
    <w:p w:rsidR="00601822" w:rsidRDefault="00601822" w:rsidP="00601822">
      <w:pPr>
        <w:adjustRightInd w:val="0"/>
        <w:snapToGrid w:val="0"/>
        <w:spacing w:line="600" w:lineRule="exact"/>
        <w:rPr>
          <w:snapToGrid w:val="0"/>
          <w:kern w:val="0"/>
          <w:sz w:val="28"/>
          <w:szCs w:val="28"/>
        </w:rPr>
      </w:pPr>
      <w:r>
        <w:rPr>
          <w:rFonts w:hint="eastAsia"/>
          <w:snapToGrid w:val="0"/>
          <w:kern w:val="0"/>
          <w:sz w:val="28"/>
          <w:szCs w:val="28"/>
        </w:rPr>
        <w:t>二、预算项目绩效评价开展情况</w:t>
      </w:r>
    </w:p>
    <w:p w:rsidR="00DE0CA5" w:rsidRDefault="00DE0CA5" w:rsidP="00DE0CA5">
      <w:pPr>
        <w:adjustRightInd w:val="0"/>
        <w:snapToGrid w:val="0"/>
        <w:spacing w:line="600" w:lineRule="exact"/>
        <w:ind w:firstLineChars="200" w:firstLine="560"/>
        <w:rPr>
          <w:snapToGrid w:val="0"/>
          <w:kern w:val="0"/>
          <w:sz w:val="28"/>
          <w:szCs w:val="28"/>
        </w:rPr>
      </w:pPr>
      <w:r>
        <w:rPr>
          <w:rFonts w:hint="eastAsia"/>
          <w:snapToGrid w:val="0"/>
          <w:kern w:val="0"/>
          <w:sz w:val="28"/>
          <w:szCs w:val="28"/>
        </w:rPr>
        <w:t>按照省财政预算绩效管理要求，</w:t>
      </w:r>
      <w:r w:rsidR="00163F2B">
        <w:rPr>
          <w:rFonts w:hint="eastAsia"/>
          <w:snapToGrid w:val="0"/>
          <w:kern w:val="0"/>
          <w:sz w:val="28"/>
          <w:szCs w:val="28"/>
        </w:rPr>
        <w:t>徐水区交警队</w:t>
      </w:r>
      <w:r>
        <w:rPr>
          <w:rFonts w:hint="eastAsia"/>
          <w:snapToGrid w:val="0"/>
          <w:kern w:val="0"/>
          <w:sz w:val="28"/>
          <w:szCs w:val="28"/>
        </w:rPr>
        <w:t>对</w:t>
      </w:r>
      <w:r>
        <w:rPr>
          <w:rFonts w:hint="eastAsia"/>
          <w:snapToGrid w:val="0"/>
          <w:kern w:val="0"/>
          <w:sz w:val="28"/>
          <w:szCs w:val="28"/>
        </w:rPr>
        <w:t>2017</w:t>
      </w:r>
      <w:r w:rsidR="00163F2B">
        <w:rPr>
          <w:rFonts w:hint="eastAsia"/>
          <w:snapToGrid w:val="0"/>
          <w:kern w:val="0"/>
          <w:sz w:val="28"/>
          <w:szCs w:val="28"/>
        </w:rPr>
        <w:t>年初确定的部门一般公共预算支出专项项目全面开展了绩效自评。徐水区交警队</w:t>
      </w:r>
      <w:r>
        <w:rPr>
          <w:rFonts w:hint="eastAsia"/>
          <w:snapToGrid w:val="0"/>
          <w:kern w:val="0"/>
          <w:sz w:val="28"/>
          <w:szCs w:val="28"/>
        </w:rPr>
        <w:t>决算专项项目</w:t>
      </w:r>
      <w:r>
        <w:rPr>
          <w:rFonts w:hint="eastAsia"/>
          <w:snapToGrid w:val="0"/>
          <w:kern w:val="0"/>
          <w:sz w:val="28"/>
          <w:szCs w:val="28"/>
        </w:rPr>
        <w:t>1</w:t>
      </w:r>
      <w:r>
        <w:rPr>
          <w:rFonts w:hint="eastAsia"/>
          <w:snapToGrid w:val="0"/>
          <w:kern w:val="0"/>
          <w:sz w:val="28"/>
          <w:szCs w:val="28"/>
        </w:rPr>
        <w:t>项，共涉及预算资金</w:t>
      </w:r>
      <w:r>
        <w:rPr>
          <w:rFonts w:hint="eastAsia"/>
          <w:snapToGrid w:val="0"/>
          <w:kern w:val="0"/>
          <w:sz w:val="28"/>
          <w:szCs w:val="28"/>
        </w:rPr>
        <w:t>432</w:t>
      </w:r>
      <w:r>
        <w:rPr>
          <w:rFonts w:hint="eastAsia"/>
          <w:snapToGrid w:val="0"/>
          <w:kern w:val="0"/>
          <w:sz w:val="28"/>
          <w:szCs w:val="28"/>
        </w:rPr>
        <w:t>万元，绩效评价自评率达到</w:t>
      </w:r>
      <w:r w:rsidR="005807D5">
        <w:rPr>
          <w:rFonts w:hint="eastAsia"/>
          <w:snapToGrid w:val="0"/>
          <w:kern w:val="0"/>
          <w:sz w:val="28"/>
          <w:szCs w:val="28"/>
        </w:rPr>
        <w:t>100</w:t>
      </w:r>
      <w:r>
        <w:rPr>
          <w:rFonts w:hint="eastAsia"/>
          <w:snapToGrid w:val="0"/>
          <w:kern w:val="0"/>
          <w:sz w:val="28"/>
          <w:szCs w:val="28"/>
        </w:rPr>
        <w:t>%</w:t>
      </w:r>
      <w:r>
        <w:rPr>
          <w:rFonts w:hint="eastAsia"/>
          <w:snapToGrid w:val="0"/>
          <w:kern w:val="0"/>
          <w:sz w:val="28"/>
          <w:szCs w:val="28"/>
        </w:rPr>
        <w:t>。</w:t>
      </w:r>
    </w:p>
    <w:p w:rsidR="00DE0CA5" w:rsidRDefault="00DE0CA5" w:rsidP="00DE0CA5">
      <w:pPr>
        <w:adjustRightInd w:val="0"/>
        <w:snapToGrid w:val="0"/>
        <w:spacing w:line="600" w:lineRule="exact"/>
        <w:rPr>
          <w:snapToGrid w:val="0"/>
          <w:kern w:val="0"/>
          <w:sz w:val="28"/>
          <w:szCs w:val="28"/>
        </w:rPr>
      </w:pPr>
      <w:r>
        <w:rPr>
          <w:rFonts w:hint="eastAsia"/>
          <w:snapToGrid w:val="0"/>
          <w:kern w:val="0"/>
          <w:sz w:val="28"/>
          <w:szCs w:val="28"/>
        </w:rPr>
        <w:t>三</w:t>
      </w:r>
      <w:r w:rsidR="005807D5">
        <w:rPr>
          <w:rFonts w:hint="eastAsia"/>
          <w:snapToGrid w:val="0"/>
          <w:kern w:val="0"/>
          <w:sz w:val="28"/>
          <w:szCs w:val="28"/>
        </w:rPr>
        <w:t>、</w:t>
      </w:r>
      <w:r>
        <w:rPr>
          <w:rFonts w:hint="eastAsia"/>
          <w:snapToGrid w:val="0"/>
          <w:kern w:val="0"/>
          <w:sz w:val="28"/>
          <w:szCs w:val="28"/>
        </w:rPr>
        <w:t>预算项目绩效自评选例</w:t>
      </w:r>
    </w:p>
    <w:p w:rsidR="004825F8" w:rsidRDefault="00DE0CA5" w:rsidP="00DE0CA5">
      <w:pPr>
        <w:adjustRightInd w:val="0"/>
        <w:snapToGrid w:val="0"/>
        <w:spacing w:line="600" w:lineRule="exact"/>
        <w:ind w:firstLineChars="200" w:firstLine="560"/>
        <w:rPr>
          <w:snapToGrid w:val="0"/>
          <w:kern w:val="0"/>
          <w:sz w:val="28"/>
          <w:szCs w:val="28"/>
        </w:rPr>
      </w:pPr>
      <w:r>
        <w:rPr>
          <w:rFonts w:hint="eastAsia"/>
          <w:snapToGrid w:val="0"/>
          <w:kern w:val="0"/>
          <w:sz w:val="28"/>
          <w:szCs w:val="28"/>
        </w:rPr>
        <w:t>“交通信号灯和电子监控抓拍系统维护服务</w:t>
      </w:r>
      <w:r>
        <w:rPr>
          <w:snapToGrid w:val="0"/>
          <w:kern w:val="0"/>
          <w:sz w:val="28"/>
          <w:szCs w:val="28"/>
        </w:rPr>
        <w:t>”</w:t>
      </w:r>
      <w:r>
        <w:rPr>
          <w:rFonts w:hint="eastAsia"/>
          <w:snapToGrid w:val="0"/>
          <w:kern w:val="0"/>
          <w:sz w:val="28"/>
          <w:szCs w:val="28"/>
        </w:rPr>
        <w:t>项目。</w:t>
      </w:r>
      <w:r w:rsidR="004825F8">
        <w:rPr>
          <w:rFonts w:hint="eastAsia"/>
          <w:snapToGrid w:val="0"/>
          <w:kern w:val="0"/>
          <w:sz w:val="28"/>
          <w:szCs w:val="28"/>
        </w:rPr>
        <w:t>随着城市建设快速发展，我区机动车和道路逐年增加；但是随之相配套的道路交通设施却没有同步完善；根据区政府领导批示和《保定市人民政府办公厅关于推进政府向社会力量购买服务的意见》（保定市政办【</w:t>
      </w:r>
      <w:r w:rsidR="004825F8">
        <w:rPr>
          <w:rFonts w:hint="eastAsia"/>
          <w:snapToGrid w:val="0"/>
          <w:kern w:val="0"/>
          <w:sz w:val="28"/>
          <w:szCs w:val="28"/>
        </w:rPr>
        <w:t>2014</w:t>
      </w:r>
      <w:r w:rsidR="004825F8">
        <w:rPr>
          <w:rFonts w:hint="eastAsia"/>
          <w:snapToGrid w:val="0"/>
          <w:kern w:val="0"/>
          <w:sz w:val="28"/>
          <w:szCs w:val="28"/>
        </w:rPr>
        <w:t>】</w:t>
      </w:r>
      <w:r w:rsidR="004825F8">
        <w:rPr>
          <w:rFonts w:hint="eastAsia"/>
          <w:snapToGrid w:val="0"/>
          <w:kern w:val="0"/>
          <w:sz w:val="28"/>
          <w:szCs w:val="28"/>
        </w:rPr>
        <w:t>21</w:t>
      </w:r>
      <w:r w:rsidR="004825F8">
        <w:rPr>
          <w:rFonts w:hint="eastAsia"/>
          <w:snapToGrid w:val="0"/>
          <w:kern w:val="0"/>
          <w:sz w:val="28"/>
          <w:szCs w:val="28"/>
        </w:rPr>
        <w:t>号文件要求，为了更好的推进我区道路交通设施运转高效、上档升级，对我区现有的交通信号灯和电子抓拍设设设施进行改建、新建。</w:t>
      </w:r>
    </w:p>
    <w:p w:rsidR="00791B38" w:rsidRPr="004D1BCA" w:rsidRDefault="00163F2B" w:rsidP="00DE0CA5">
      <w:pPr>
        <w:adjustRightInd w:val="0"/>
        <w:snapToGrid w:val="0"/>
        <w:spacing w:line="600" w:lineRule="exact"/>
        <w:ind w:firstLineChars="200" w:firstLine="560"/>
        <w:rPr>
          <w:snapToGrid w:val="0"/>
          <w:kern w:val="0"/>
          <w:sz w:val="28"/>
          <w:szCs w:val="28"/>
        </w:rPr>
      </w:pPr>
      <w:r>
        <w:rPr>
          <w:rFonts w:hint="eastAsia"/>
          <w:snapToGrid w:val="0"/>
          <w:kern w:val="0"/>
          <w:sz w:val="28"/>
          <w:szCs w:val="28"/>
        </w:rPr>
        <w:t>按照区</w:t>
      </w:r>
      <w:r w:rsidR="004825F8">
        <w:rPr>
          <w:rFonts w:hint="eastAsia"/>
          <w:snapToGrid w:val="0"/>
          <w:kern w:val="0"/>
          <w:sz w:val="28"/>
          <w:szCs w:val="28"/>
        </w:rPr>
        <w:t>财政厅的预算绩效管理要求，</w:t>
      </w:r>
      <w:r w:rsidR="005807D5">
        <w:rPr>
          <w:rFonts w:hint="eastAsia"/>
          <w:snapToGrid w:val="0"/>
          <w:kern w:val="0"/>
          <w:sz w:val="28"/>
          <w:szCs w:val="28"/>
        </w:rPr>
        <w:t>设定该项目的产出指标为路口、主要短路视频监控率对应上年是否提高，路口主要短路视频监控覆盖率达到</w:t>
      </w:r>
      <w:r w:rsidR="005807D5">
        <w:rPr>
          <w:rFonts w:hint="eastAsia"/>
          <w:snapToGrid w:val="0"/>
          <w:kern w:val="0"/>
          <w:sz w:val="28"/>
          <w:szCs w:val="28"/>
        </w:rPr>
        <w:t>95%</w:t>
      </w:r>
      <w:r w:rsidR="005807D5">
        <w:rPr>
          <w:rFonts w:hint="eastAsia"/>
          <w:snapToGrid w:val="0"/>
          <w:kern w:val="0"/>
          <w:sz w:val="28"/>
          <w:szCs w:val="28"/>
        </w:rPr>
        <w:t>以上，实际完成配套设施量占计划完成</w:t>
      </w:r>
      <w:r w:rsidR="005807D5">
        <w:rPr>
          <w:rFonts w:hint="eastAsia"/>
          <w:snapToGrid w:val="0"/>
          <w:kern w:val="0"/>
          <w:sz w:val="28"/>
          <w:szCs w:val="28"/>
        </w:rPr>
        <w:t>95%</w:t>
      </w:r>
      <w:r w:rsidR="005807D5">
        <w:rPr>
          <w:rFonts w:hint="eastAsia"/>
          <w:snapToGrid w:val="0"/>
          <w:kern w:val="0"/>
          <w:sz w:val="28"/>
          <w:szCs w:val="28"/>
        </w:rPr>
        <w:t>以上，“两客一危”运输企业监管覆盖率达到</w:t>
      </w:r>
      <w:r w:rsidR="005807D5">
        <w:rPr>
          <w:rFonts w:hint="eastAsia"/>
          <w:snapToGrid w:val="0"/>
          <w:kern w:val="0"/>
          <w:sz w:val="28"/>
          <w:szCs w:val="28"/>
        </w:rPr>
        <w:t>95%</w:t>
      </w:r>
      <w:r w:rsidR="005807D5">
        <w:rPr>
          <w:rFonts w:hint="eastAsia"/>
          <w:snapToGrid w:val="0"/>
          <w:kern w:val="0"/>
          <w:sz w:val="28"/>
          <w:szCs w:val="28"/>
        </w:rPr>
        <w:t>以上</w:t>
      </w:r>
      <w:r w:rsidR="00DE0CA5" w:rsidRPr="004D1BCA">
        <w:rPr>
          <w:snapToGrid w:val="0"/>
          <w:kern w:val="0"/>
          <w:sz w:val="28"/>
          <w:szCs w:val="28"/>
        </w:rPr>
        <w:t xml:space="preserve"> </w:t>
      </w:r>
      <w:r w:rsidR="005807D5">
        <w:rPr>
          <w:snapToGrid w:val="0"/>
          <w:kern w:val="0"/>
          <w:sz w:val="28"/>
          <w:szCs w:val="28"/>
        </w:rPr>
        <w:t>，</w:t>
      </w:r>
      <w:r w:rsidR="005807D5">
        <w:rPr>
          <w:rFonts w:hint="eastAsia"/>
          <w:snapToGrid w:val="0"/>
          <w:kern w:val="0"/>
          <w:sz w:val="28"/>
          <w:szCs w:val="28"/>
        </w:rPr>
        <w:t>常发拥堵路段数降低率达到</w:t>
      </w:r>
      <w:r w:rsidR="005807D5">
        <w:rPr>
          <w:rFonts w:hint="eastAsia"/>
          <w:snapToGrid w:val="0"/>
          <w:kern w:val="0"/>
          <w:sz w:val="28"/>
          <w:szCs w:val="28"/>
        </w:rPr>
        <w:t>95%</w:t>
      </w:r>
      <w:r w:rsidR="005807D5">
        <w:rPr>
          <w:rFonts w:hint="eastAsia"/>
          <w:snapToGrid w:val="0"/>
          <w:kern w:val="0"/>
          <w:sz w:val="28"/>
          <w:szCs w:val="28"/>
        </w:rPr>
        <w:t>以上。绩效自评等级为“优”。</w:t>
      </w:r>
      <w:bookmarkStart w:id="0" w:name="_GoBack"/>
      <w:bookmarkEnd w:id="0"/>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A609A3" w:rsidRDefault="00A609A3" w:rsidP="00A609A3">
      <w:pPr>
        <w:adjustRightInd w:val="0"/>
        <w:snapToGrid w:val="0"/>
        <w:spacing w:line="600" w:lineRule="exact"/>
        <w:ind w:firstLineChars="200" w:firstLine="560"/>
        <w:rPr>
          <w:snapToGrid w:val="0"/>
          <w:kern w:val="0"/>
          <w:sz w:val="28"/>
          <w:szCs w:val="28"/>
        </w:rPr>
      </w:pPr>
      <w:r>
        <w:rPr>
          <w:rFonts w:hint="eastAsia"/>
          <w:snapToGrid w:val="0"/>
          <w:kern w:val="0"/>
          <w:sz w:val="28"/>
          <w:szCs w:val="28"/>
        </w:rPr>
        <w:lastRenderedPageBreak/>
        <w:t>201</w:t>
      </w:r>
      <w:r>
        <w:rPr>
          <w:snapToGrid w:val="0"/>
          <w:kern w:val="0"/>
          <w:sz w:val="28"/>
          <w:szCs w:val="28"/>
        </w:rPr>
        <w:t>7</w:t>
      </w:r>
      <w:r>
        <w:rPr>
          <w:rFonts w:hint="eastAsia"/>
          <w:snapToGrid w:val="0"/>
          <w:kern w:val="0"/>
          <w:sz w:val="28"/>
          <w:szCs w:val="28"/>
        </w:rPr>
        <w:t>年度公用经费总支出</w:t>
      </w:r>
      <w:r w:rsidR="004D1BCA">
        <w:rPr>
          <w:rFonts w:hint="eastAsia"/>
          <w:snapToGrid w:val="0"/>
          <w:kern w:val="0"/>
          <w:sz w:val="28"/>
          <w:szCs w:val="28"/>
        </w:rPr>
        <w:t>0</w:t>
      </w:r>
      <w:r>
        <w:rPr>
          <w:rFonts w:hint="eastAsia"/>
          <w:snapToGrid w:val="0"/>
          <w:kern w:val="0"/>
          <w:sz w:val="28"/>
          <w:szCs w:val="28"/>
        </w:rPr>
        <w:t>万元，其中办公费</w:t>
      </w:r>
      <w:r w:rsidR="004D1BCA">
        <w:rPr>
          <w:rFonts w:hint="eastAsia"/>
          <w:snapToGrid w:val="0"/>
          <w:kern w:val="0"/>
          <w:sz w:val="28"/>
          <w:szCs w:val="28"/>
        </w:rPr>
        <w:t>0</w:t>
      </w:r>
      <w:r>
        <w:rPr>
          <w:rFonts w:hint="eastAsia"/>
          <w:snapToGrid w:val="0"/>
          <w:kern w:val="0"/>
          <w:sz w:val="28"/>
          <w:szCs w:val="28"/>
        </w:rPr>
        <w:t>万元、印刷费</w:t>
      </w:r>
      <w:r w:rsidR="004D1BCA">
        <w:rPr>
          <w:rFonts w:hint="eastAsia"/>
          <w:snapToGrid w:val="0"/>
          <w:kern w:val="0"/>
          <w:sz w:val="28"/>
          <w:szCs w:val="28"/>
        </w:rPr>
        <w:t>0</w:t>
      </w:r>
      <w:r>
        <w:rPr>
          <w:rFonts w:hint="eastAsia"/>
          <w:snapToGrid w:val="0"/>
          <w:kern w:val="0"/>
          <w:sz w:val="28"/>
          <w:szCs w:val="28"/>
        </w:rPr>
        <w:t>万元、水费</w:t>
      </w:r>
      <w:r w:rsidR="004D1BCA">
        <w:rPr>
          <w:rFonts w:hint="eastAsia"/>
          <w:snapToGrid w:val="0"/>
          <w:kern w:val="0"/>
          <w:sz w:val="28"/>
          <w:szCs w:val="28"/>
        </w:rPr>
        <w:t>0</w:t>
      </w:r>
      <w:r>
        <w:rPr>
          <w:rFonts w:hint="eastAsia"/>
          <w:snapToGrid w:val="0"/>
          <w:kern w:val="0"/>
          <w:sz w:val="28"/>
          <w:szCs w:val="28"/>
        </w:rPr>
        <w:t>万元、电费</w:t>
      </w:r>
      <w:r w:rsidR="004D1BCA">
        <w:rPr>
          <w:rFonts w:hint="eastAsia"/>
          <w:snapToGrid w:val="0"/>
          <w:kern w:val="0"/>
          <w:sz w:val="28"/>
          <w:szCs w:val="28"/>
        </w:rPr>
        <w:t>0</w:t>
      </w:r>
      <w:r>
        <w:rPr>
          <w:rFonts w:hint="eastAsia"/>
          <w:snapToGrid w:val="0"/>
          <w:kern w:val="0"/>
          <w:sz w:val="28"/>
          <w:szCs w:val="28"/>
        </w:rPr>
        <w:t>万元、邮电费</w:t>
      </w:r>
      <w:r w:rsidR="004D1BCA">
        <w:rPr>
          <w:rFonts w:hint="eastAsia"/>
          <w:snapToGrid w:val="0"/>
          <w:kern w:val="0"/>
          <w:sz w:val="28"/>
          <w:szCs w:val="28"/>
        </w:rPr>
        <w:t>0</w:t>
      </w:r>
      <w:r>
        <w:rPr>
          <w:rFonts w:hint="eastAsia"/>
          <w:snapToGrid w:val="0"/>
          <w:kern w:val="0"/>
          <w:sz w:val="28"/>
          <w:szCs w:val="28"/>
        </w:rPr>
        <w:t>万元、取暖费</w:t>
      </w:r>
      <w:r w:rsidR="004D1BCA">
        <w:rPr>
          <w:rFonts w:hint="eastAsia"/>
          <w:snapToGrid w:val="0"/>
          <w:kern w:val="0"/>
          <w:sz w:val="28"/>
          <w:szCs w:val="28"/>
        </w:rPr>
        <w:t>0</w:t>
      </w:r>
      <w:r>
        <w:rPr>
          <w:rFonts w:hint="eastAsia"/>
          <w:snapToGrid w:val="0"/>
          <w:kern w:val="0"/>
          <w:sz w:val="28"/>
          <w:szCs w:val="28"/>
        </w:rPr>
        <w:t>万元、差旅费</w:t>
      </w:r>
      <w:r w:rsidR="004D1BCA">
        <w:rPr>
          <w:rFonts w:hint="eastAsia"/>
          <w:snapToGrid w:val="0"/>
          <w:kern w:val="0"/>
          <w:sz w:val="28"/>
          <w:szCs w:val="28"/>
        </w:rPr>
        <w:t>0</w:t>
      </w:r>
      <w:r>
        <w:rPr>
          <w:rFonts w:hint="eastAsia"/>
          <w:snapToGrid w:val="0"/>
          <w:kern w:val="0"/>
          <w:sz w:val="28"/>
          <w:szCs w:val="28"/>
        </w:rPr>
        <w:t>万元、维修（护）费</w:t>
      </w:r>
      <w:r w:rsidR="004D1BCA">
        <w:rPr>
          <w:rFonts w:hint="eastAsia"/>
          <w:snapToGrid w:val="0"/>
          <w:kern w:val="0"/>
          <w:sz w:val="28"/>
          <w:szCs w:val="28"/>
        </w:rPr>
        <w:t>0</w:t>
      </w:r>
      <w:r>
        <w:rPr>
          <w:rFonts w:hint="eastAsia"/>
          <w:snapToGrid w:val="0"/>
          <w:kern w:val="0"/>
          <w:sz w:val="28"/>
          <w:szCs w:val="28"/>
        </w:rPr>
        <w:t>万元、会议费</w:t>
      </w:r>
      <w:r w:rsidR="004D1BCA">
        <w:rPr>
          <w:rFonts w:hint="eastAsia"/>
          <w:snapToGrid w:val="0"/>
          <w:kern w:val="0"/>
          <w:sz w:val="28"/>
          <w:szCs w:val="28"/>
        </w:rPr>
        <w:t>0</w:t>
      </w:r>
      <w:r>
        <w:rPr>
          <w:rFonts w:hint="eastAsia"/>
          <w:snapToGrid w:val="0"/>
          <w:kern w:val="0"/>
          <w:sz w:val="28"/>
          <w:szCs w:val="28"/>
        </w:rPr>
        <w:t>万元、培训费</w:t>
      </w:r>
      <w:r w:rsidR="004D1BCA">
        <w:rPr>
          <w:rFonts w:hint="eastAsia"/>
          <w:snapToGrid w:val="0"/>
          <w:kern w:val="0"/>
          <w:sz w:val="28"/>
          <w:szCs w:val="28"/>
        </w:rPr>
        <w:t>0</w:t>
      </w:r>
      <w:r>
        <w:rPr>
          <w:rFonts w:hint="eastAsia"/>
          <w:snapToGrid w:val="0"/>
          <w:kern w:val="0"/>
          <w:sz w:val="28"/>
          <w:szCs w:val="28"/>
        </w:rPr>
        <w:t>万元、公务接待费</w:t>
      </w:r>
      <w:r w:rsidR="004D1BCA">
        <w:rPr>
          <w:rFonts w:hint="eastAsia"/>
          <w:snapToGrid w:val="0"/>
          <w:kern w:val="0"/>
          <w:sz w:val="28"/>
          <w:szCs w:val="28"/>
        </w:rPr>
        <w:t>0</w:t>
      </w:r>
      <w:r>
        <w:rPr>
          <w:rFonts w:hint="eastAsia"/>
          <w:snapToGrid w:val="0"/>
          <w:kern w:val="0"/>
          <w:sz w:val="28"/>
          <w:szCs w:val="28"/>
        </w:rPr>
        <w:t>万元、工会经费</w:t>
      </w:r>
      <w:r w:rsidR="004D1BCA">
        <w:rPr>
          <w:rFonts w:hint="eastAsia"/>
          <w:snapToGrid w:val="0"/>
          <w:kern w:val="0"/>
          <w:sz w:val="28"/>
          <w:szCs w:val="28"/>
        </w:rPr>
        <w:t>0</w:t>
      </w:r>
      <w:r>
        <w:rPr>
          <w:rFonts w:hint="eastAsia"/>
          <w:snapToGrid w:val="0"/>
          <w:kern w:val="0"/>
          <w:sz w:val="28"/>
          <w:szCs w:val="28"/>
        </w:rPr>
        <w:t>万元、福利费</w:t>
      </w:r>
      <w:r w:rsidR="004D1BCA">
        <w:rPr>
          <w:rFonts w:hint="eastAsia"/>
          <w:snapToGrid w:val="0"/>
          <w:kern w:val="0"/>
          <w:sz w:val="28"/>
          <w:szCs w:val="28"/>
        </w:rPr>
        <w:t>0</w:t>
      </w:r>
      <w:r>
        <w:rPr>
          <w:rFonts w:hint="eastAsia"/>
          <w:snapToGrid w:val="0"/>
          <w:kern w:val="0"/>
          <w:sz w:val="28"/>
          <w:szCs w:val="28"/>
        </w:rPr>
        <w:t>万元、公务用车运行维护费</w:t>
      </w:r>
      <w:r w:rsidR="004D1BCA">
        <w:rPr>
          <w:rFonts w:hint="eastAsia"/>
          <w:snapToGrid w:val="0"/>
          <w:kern w:val="0"/>
          <w:sz w:val="28"/>
          <w:szCs w:val="28"/>
        </w:rPr>
        <w:t>0</w:t>
      </w:r>
      <w:r>
        <w:rPr>
          <w:rFonts w:hint="eastAsia"/>
          <w:snapToGrid w:val="0"/>
          <w:kern w:val="0"/>
          <w:sz w:val="28"/>
          <w:szCs w:val="28"/>
        </w:rPr>
        <w:t>万元、其他交通费用</w:t>
      </w:r>
      <w:r w:rsidR="004D1BCA">
        <w:rPr>
          <w:rFonts w:hint="eastAsia"/>
          <w:snapToGrid w:val="0"/>
          <w:kern w:val="0"/>
          <w:sz w:val="28"/>
          <w:szCs w:val="28"/>
        </w:rPr>
        <w:t>0</w:t>
      </w:r>
      <w:r>
        <w:rPr>
          <w:rFonts w:hint="eastAsia"/>
          <w:snapToGrid w:val="0"/>
          <w:kern w:val="0"/>
          <w:sz w:val="28"/>
          <w:szCs w:val="28"/>
        </w:rPr>
        <w:t>万元等。</w:t>
      </w:r>
    </w:p>
    <w:p w:rsidR="001C673D" w:rsidRDefault="00B408DE"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4D1BCA">
        <w:rPr>
          <w:rFonts w:hint="eastAsia"/>
          <w:snapToGrid w:val="0"/>
          <w:kern w:val="0"/>
          <w:sz w:val="28"/>
          <w:szCs w:val="28"/>
        </w:rPr>
        <w:t>0</w:t>
      </w:r>
      <w:r w:rsidR="00DC5EA2">
        <w:rPr>
          <w:rFonts w:hint="eastAsia"/>
          <w:snapToGrid w:val="0"/>
          <w:kern w:val="0"/>
          <w:sz w:val="28"/>
          <w:szCs w:val="28"/>
        </w:rPr>
        <w:t>万元，比</w:t>
      </w:r>
      <w:r w:rsidR="00DC5EA2">
        <w:rPr>
          <w:rFonts w:hint="eastAsia"/>
          <w:snapToGrid w:val="0"/>
          <w:kern w:val="0"/>
          <w:sz w:val="28"/>
          <w:szCs w:val="28"/>
        </w:rPr>
        <w:t>201</w:t>
      </w:r>
      <w:r w:rsidR="00A609A3">
        <w:rPr>
          <w:snapToGrid w:val="0"/>
          <w:kern w:val="0"/>
          <w:sz w:val="28"/>
          <w:szCs w:val="28"/>
        </w:rPr>
        <w:t>6</w:t>
      </w:r>
      <w:r w:rsidR="00DC5EA2">
        <w:rPr>
          <w:rFonts w:hint="eastAsia"/>
          <w:snapToGrid w:val="0"/>
          <w:kern w:val="0"/>
          <w:sz w:val="28"/>
          <w:szCs w:val="28"/>
        </w:rPr>
        <w:t>年增加</w:t>
      </w:r>
      <w:r w:rsidR="004D1BCA">
        <w:rPr>
          <w:rFonts w:hint="eastAsia"/>
          <w:snapToGrid w:val="0"/>
          <w:kern w:val="0"/>
          <w:sz w:val="28"/>
          <w:szCs w:val="28"/>
        </w:rPr>
        <w:t>0</w:t>
      </w:r>
      <w:r w:rsidR="00DC5EA2">
        <w:rPr>
          <w:rFonts w:hint="eastAsia"/>
          <w:snapToGrid w:val="0"/>
          <w:kern w:val="0"/>
          <w:sz w:val="28"/>
          <w:szCs w:val="28"/>
        </w:rPr>
        <w:t>万元，增长</w:t>
      </w:r>
      <w:r w:rsidR="004D1BCA">
        <w:rPr>
          <w:rFonts w:hint="eastAsia"/>
          <w:snapToGrid w:val="0"/>
          <w:kern w:val="0"/>
          <w:sz w:val="28"/>
          <w:szCs w:val="28"/>
        </w:rPr>
        <w:t>0</w:t>
      </w:r>
      <w:r w:rsidR="00DC5EA2">
        <w:rPr>
          <w:rFonts w:hint="eastAsia"/>
          <w:snapToGrid w:val="0"/>
          <w:kern w:val="0"/>
          <w:sz w:val="28"/>
          <w:szCs w:val="28"/>
        </w:rPr>
        <w:t>%</w:t>
      </w:r>
      <w:r w:rsidR="00672A2F">
        <w:rPr>
          <w:rFonts w:hint="eastAsia"/>
          <w:snapToGrid w:val="0"/>
          <w:kern w:val="0"/>
          <w:sz w:val="28"/>
          <w:szCs w:val="28"/>
        </w:rPr>
        <w:t>。主要原因是：</w:t>
      </w:r>
      <w:r w:rsidR="004D1BCA">
        <w:rPr>
          <w:rFonts w:hint="eastAsia"/>
          <w:snapToGrid w:val="0"/>
          <w:kern w:val="0"/>
          <w:sz w:val="28"/>
          <w:szCs w:val="28"/>
        </w:rPr>
        <w:t>无机关运行经费</w:t>
      </w:r>
      <w:r w:rsidR="00DC5EA2">
        <w:rPr>
          <w:rFonts w:hint="eastAsia"/>
          <w:snapToGrid w:val="0"/>
          <w:kern w:val="0"/>
          <w:sz w:val="28"/>
          <w:szCs w:val="28"/>
        </w:rPr>
        <w:t>。</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4D1BCA" w:rsidRDefault="004D1BCA" w:rsidP="004D1BCA">
      <w:pPr>
        <w:adjustRightInd w:val="0"/>
        <w:snapToGrid w:val="0"/>
        <w:spacing w:line="600" w:lineRule="exact"/>
        <w:ind w:leftChars="100" w:left="210" w:firstLineChars="150" w:firstLine="42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Pr>
          <w:rFonts w:hint="eastAsia"/>
          <w:snapToGrid w:val="0"/>
          <w:kern w:val="0"/>
          <w:sz w:val="28"/>
          <w:szCs w:val="28"/>
        </w:rPr>
        <w:t>0</w:t>
      </w:r>
      <w:r>
        <w:rPr>
          <w:rFonts w:hint="eastAsia"/>
          <w:snapToGrid w:val="0"/>
          <w:kern w:val="0"/>
          <w:sz w:val="28"/>
          <w:szCs w:val="28"/>
        </w:rPr>
        <w:t>万元，主要包括政府采购货物</w:t>
      </w:r>
      <w:r>
        <w:rPr>
          <w:rFonts w:hint="eastAsia"/>
          <w:snapToGrid w:val="0"/>
          <w:kern w:val="0"/>
          <w:sz w:val="28"/>
          <w:szCs w:val="28"/>
        </w:rPr>
        <w:t xml:space="preserve">    0</w:t>
      </w:r>
      <w:r>
        <w:rPr>
          <w:rFonts w:hint="eastAsia"/>
          <w:snapToGrid w:val="0"/>
          <w:kern w:val="0"/>
          <w:sz w:val="28"/>
          <w:szCs w:val="28"/>
        </w:rPr>
        <w:t>万元，工程</w:t>
      </w:r>
      <w:r>
        <w:rPr>
          <w:rFonts w:hint="eastAsia"/>
          <w:snapToGrid w:val="0"/>
          <w:kern w:val="0"/>
          <w:sz w:val="28"/>
          <w:szCs w:val="28"/>
        </w:rPr>
        <w:t>0</w:t>
      </w:r>
      <w:r>
        <w:rPr>
          <w:rFonts w:hint="eastAsia"/>
          <w:snapToGrid w:val="0"/>
          <w:kern w:val="0"/>
          <w:sz w:val="28"/>
          <w:szCs w:val="28"/>
        </w:rPr>
        <w:t>万元及服务</w:t>
      </w:r>
      <w:r>
        <w:rPr>
          <w:rFonts w:hint="eastAsia"/>
          <w:snapToGrid w:val="0"/>
          <w:kern w:val="0"/>
          <w:sz w:val="28"/>
          <w:szCs w:val="28"/>
        </w:rPr>
        <w:t>0</w:t>
      </w:r>
      <w:r>
        <w:rPr>
          <w:rFonts w:hint="eastAsia"/>
          <w:snapToGrid w:val="0"/>
          <w:kern w:val="0"/>
          <w:sz w:val="28"/>
          <w:szCs w:val="28"/>
        </w:rPr>
        <w:t>万元。</w:t>
      </w:r>
    </w:p>
    <w:p w:rsidR="001C673D" w:rsidRPr="004D1BCA" w:rsidRDefault="004D1BCA" w:rsidP="004D1BCA">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Pr>
          <w:rFonts w:hint="eastAsia"/>
          <w:snapToGrid w:val="0"/>
          <w:kern w:val="0"/>
          <w:sz w:val="28"/>
          <w:szCs w:val="28"/>
        </w:rPr>
        <w:t>年本部门政府采购支出总额</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万元，其中：政府采购货物支出</w:t>
      </w:r>
      <w:r>
        <w:rPr>
          <w:rFonts w:hint="eastAsia"/>
          <w:snapToGrid w:val="0"/>
          <w:kern w:val="0"/>
          <w:sz w:val="28"/>
          <w:szCs w:val="28"/>
        </w:rPr>
        <w:t>0</w:t>
      </w:r>
      <w:r>
        <w:rPr>
          <w:rFonts w:hint="eastAsia"/>
          <w:snapToGrid w:val="0"/>
          <w:kern w:val="0"/>
          <w:sz w:val="28"/>
          <w:szCs w:val="28"/>
        </w:rPr>
        <w:t>万元、政府采购工程支出</w:t>
      </w:r>
      <w:r>
        <w:rPr>
          <w:rFonts w:hint="eastAsia"/>
          <w:snapToGrid w:val="0"/>
          <w:kern w:val="0"/>
          <w:sz w:val="28"/>
          <w:szCs w:val="28"/>
        </w:rPr>
        <w:t>0</w:t>
      </w:r>
      <w:r>
        <w:rPr>
          <w:rFonts w:hint="eastAsia"/>
          <w:snapToGrid w:val="0"/>
          <w:kern w:val="0"/>
          <w:sz w:val="28"/>
          <w:szCs w:val="28"/>
        </w:rPr>
        <w:t>万元、政府采购服务支出</w:t>
      </w:r>
      <w:r>
        <w:rPr>
          <w:rFonts w:hint="eastAsia"/>
          <w:snapToGrid w:val="0"/>
          <w:kern w:val="0"/>
          <w:sz w:val="28"/>
          <w:szCs w:val="28"/>
        </w:rPr>
        <w:t>0</w:t>
      </w:r>
      <w:r>
        <w:rPr>
          <w:rFonts w:hint="eastAsia"/>
          <w:snapToGrid w:val="0"/>
          <w:kern w:val="0"/>
          <w:sz w:val="28"/>
          <w:szCs w:val="28"/>
        </w:rPr>
        <w:t>万元。</w:t>
      </w:r>
    </w:p>
    <w:p w:rsidR="004D1BCA" w:rsidRDefault="008026BF" w:rsidP="004D1BCA">
      <w:pPr>
        <w:pStyle w:val="1"/>
        <w:adjustRightInd w:val="0"/>
        <w:snapToGrid w:val="0"/>
        <w:spacing w:line="600" w:lineRule="exact"/>
        <w:ind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4D1BCA" w:rsidRDefault="004D1BCA" w:rsidP="004D1BCA">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Pr>
          <w:rFonts w:hint="eastAsia"/>
          <w:snapToGrid w:val="0"/>
          <w:kern w:val="0"/>
          <w:sz w:val="28"/>
          <w:szCs w:val="28"/>
        </w:rPr>
        <w:t>1146.84</w:t>
      </w:r>
      <w:r>
        <w:rPr>
          <w:rFonts w:hint="eastAsia"/>
          <w:snapToGrid w:val="0"/>
          <w:kern w:val="0"/>
          <w:sz w:val="28"/>
          <w:szCs w:val="28"/>
        </w:rPr>
        <w:t>万元，主要包括房屋</w:t>
      </w:r>
      <w:r>
        <w:rPr>
          <w:rFonts w:hint="eastAsia"/>
          <w:snapToGrid w:val="0"/>
          <w:kern w:val="0"/>
          <w:sz w:val="28"/>
          <w:szCs w:val="28"/>
        </w:rPr>
        <w:t>3064</w:t>
      </w:r>
      <w:r>
        <w:rPr>
          <w:rFonts w:hint="eastAsia"/>
          <w:snapToGrid w:val="0"/>
          <w:kern w:val="0"/>
          <w:sz w:val="28"/>
          <w:szCs w:val="28"/>
        </w:rPr>
        <w:t>平方米，价值</w:t>
      </w:r>
      <w:r>
        <w:rPr>
          <w:rFonts w:hint="eastAsia"/>
          <w:snapToGrid w:val="0"/>
          <w:kern w:val="0"/>
          <w:sz w:val="28"/>
          <w:szCs w:val="28"/>
        </w:rPr>
        <w:t>,84.667032</w:t>
      </w:r>
      <w:r>
        <w:rPr>
          <w:rFonts w:hint="eastAsia"/>
          <w:snapToGrid w:val="0"/>
          <w:kern w:val="0"/>
          <w:sz w:val="28"/>
          <w:szCs w:val="28"/>
        </w:rPr>
        <w:t>万元，车辆</w:t>
      </w:r>
      <w:r>
        <w:rPr>
          <w:rFonts w:hint="eastAsia"/>
          <w:snapToGrid w:val="0"/>
          <w:kern w:val="0"/>
          <w:sz w:val="28"/>
          <w:szCs w:val="28"/>
        </w:rPr>
        <w:t>36</w:t>
      </w:r>
      <w:r>
        <w:rPr>
          <w:rFonts w:hint="eastAsia"/>
          <w:snapToGrid w:val="0"/>
          <w:kern w:val="0"/>
          <w:sz w:val="28"/>
          <w:szCs w:val="28"/>
        </w:rPr>
        <w:t>辆价值</w:t>
      </w:r>
      <w:r>
        <w:rPr>
          <w:rFonts w:hint="eastAsia"/>
          <w:snapToGrid w:val="0"/>
          <w:kern w:val="0"/>
          <w:sz w:val="28"/>
          <w:szCs w:val="28"/>
        </w:rPr>
        <w:t>384.72</w:t>
      </w:r>
      <w:r>
        <w:rPr>
          <w:rFonts w:hint="eastAsia"/>
          <w:snapToGrid w:val="0"/>
          <w:kern w:val="0"/>
          <w:sz w:val="28"/>
          <w:szCs w:val="28"/>
        </w:rPr>
        <w:t>万元，及其他固定资产</w:t>
      </w:r>
      <w:r>
        <w:rPr>
          <w:rFonts w:hint="eastAsia"/>
          <w:snapToGrid w:val="0"/>
          <w:kern w:val="0"/>
          <w:sz w:val="28"/>
          <w:szCs w:val="28"/>
        </w:rPr>
        <w:t>762.12</w:t>
      </w:r>
      <w:r>
        <w:rPr>
          <w:rFonts w:hint="eastAsia"/>
          <w:snapToGrid w:val="0"/>
          <w:kern w:val="0"/>
          <w:sz w:val="28"/>
          <w:szCs w:val="28"/>
        </w:rPr>
        <w:t>万元。</w:t>
      </w:r>
      <w:r>
        <w:rPr>
          <w:rFonts w:hint="eastAsia"/>
          <w:snapToGrid w:val="0"/>
          <w:kern w:val="0"/>
          <w:sz w:val="28"/>
          <w:szCs w:val="28"/>
        </w:rPr>
        <w:t xml:space="preserve"> </w:t>
      </w:r>
    </w:p>
    <w:p w:rsidR="004D1BCA" w:rsidRDefault="004D1BCA" w:rsidP="004D1BCA">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年资产变动情况：固定资产增加</w:t>
      </w:r>
      <w:r>
        <w:rPr>
          <w:rFonts w:hint="eastAsia"/>
          <w:snapToGrid w:val="0"/>
          <w:kern w:val="0"/>
          <w:sz w:val="28"/>
          <w:szCs w:val="28"/>
        </w:rPr>
        <w:t>66.02</w:t>
      </w:r>
      <w:r>
        <w:rPr>
          <w:rFonts w:hint="eastAsia"/>
          <w:snapToGrid w:val="0"/>
          <w:kern w:val="0"/>
          <w:sz w:val="28"/>
          <w:szCs w:val="28"/>
        </w:rPr>
        <w:t>万元，其他固定资产增加</w:t>
      </w:r>
      <w:r>
        <w:rPr>
          <w:rFonts w:hint="eastAsia"/>
          <w:snapToGrid w:val="0"/>
          <w:kern w:val="0"/>
          <w:sz w:val="28"/>
          <w:szCs w:val="28"/>
        </w:rPr>
        <w:t>63.17</w:t>
      </w:r>
      <w:r>
        <w:rPr>
          <w:rFonts w:hint="eastAsia"/>
          <w:snapToGrid w:val="0"/>
          <w:kern w:val="0"/>
          <w:sz w:val="28"/>
          <w:szCs w:val="28"/>
        </w:rPr>
        <w:t>万元。</w:t>
      </w:r>
    </w:p>
    <w:p w:rsidR="008026BF" w:rsidRPr="004D1BCA" w:rsidRDefault="008026BF">
      <w:pPr>
        <w:pStyle w:val="1"/>
        <w:adjustRightInd w:val="0"/>
        <w:snapToGrid w:val="0"/>
        <w:spacing w:line="600" w:lineRule="exact"/>
        <w:ind w:leftChars="50" w:left="105" w:firstLine="560"/>
        <w:rPr>
          <w:snapToGrid w:val="0"/>
          <w:kern w:val="0"/>
          <w:sz w:val="28"/>
          <w:szCs w:val="28"/>
        </w:rPr>
      </w:pP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B3197" w:rsidRDefault="00DB3197" w:rsidP="00842CBB">
      <w:pPr>
        <w:jc w:val="cente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C65B79" w:rsidRPr="00600E8D" w:rsidRDefault="00C65B79" w:rsidP="00600E8D">
      <w:pPr>
        <w:rPr>
          <w:sz w:val="28"/>
          <w:szCs w:val="28"/>
        </w:rPr>
      </w:pPr>
      <w:r w:rsidRPr="00600E8D">
        <w:rPr>
          <w:rFonts w:hint="eastAsia"/>
          <w:sz w:val="28"/>
          <w:szCs w:val="28"/>
        </w:rPr>
        <w:lastRenderedPageBreak/>
        <w:t>（一）财政拨款收入：本年度从本级财政部门取得的财政拨款，包括一般公共预算财政拨款和政府性基金预算财政拨款。</w:t>
      </w:r>
    </w:p>
    <w:p w:rsidR="00C65B79" w:rsidRPr="00600E8D" w:rsidRDefault="00C65B79" w:rsidP="00600E8D">
      <w:pPr>
        <w:rPr>
          <w:sz w:val="28"/>
          <w:szCs w:val="28"/>
        </w:rPr>
      </w:pPr>
      <w:r w:rsidRPr="00600E8D">
        <w:rPr>
          <w:rFonts w:hint="eastAsia"/>
          <w:sz w:val="28"/>
          <w:szCs w:val="28"/>
        </w:rPr>
        <w:t>（二）事业收入：指事业单位开展专业业务活动及辅助活动所取得的收入。</w:t>
      </w:r>
    </w:p>
    <w:p w:rsidR="00C65B79" w:rsidRPr="00600E8D" w:rsidRDefault="00C65B79" w:rsidP="00600E8D">
      <w:pPr>
        <w:rPr>
          <w:sz w:val="28"/>
          <w:szCs w:val="28"/>
        </w:rPr>
      </w:pPr>
      <w:r w:rsidRPr="00600E8D">
        <w:rPr>
          <w:rFonts w:hint="eastAsia"/>
          <w:sz w:val="28"/>
          <w:szCs w:val="28"/>
        </w:rPr>
        <w:t>（三）其他收入：指除上述“财政拨款收入”、“事业收入”、“经营收入”等以外的收入。</w:t>
      </w:r>
    </w:p>
    <w:p w:rsidR="00C65B79" w:rsidRPr="00600E8D" w:rsidRDefault="00C65B79" w:rsidP="00600E8D">
      <w:pPr>
        <w:rPr>
          <w:sz w:val="28"/>
          <w:szCs w:val="28"/>
        </w:rPr>
      </w:pPr>
      <w:r w:rsidRPr="00600E8D">
        <w:rPr>
          <w:rFonts w:hint="eastAsia"/>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65B79" w:rsidRPr="00600E8D" w:rsidRDefault="00C65B79" w:rsidP="00600E8D">
      <w:pPr>
        <w:rPr>
          <w:sz w:val="28"/>
          <w:szCs w:val="28"/>
        </w:rPr>
      </w:pPr>
      <w:r w:rsidRPr="00600E8D">
        <w:rPr>
          <w:rFonts w:hint="eastAsia"/>
          <w:sz w:val="28"/>
          <w:szCs w:val="28"/>
        </w:rPr>
        <w:t>（五）年初结转和结余：指以前年度尚未完成、结转到本年仍按原规定用途继续使用的资金，或项目已完成等产生的结余资金。</w:t>
      </w:r>
    </w:p>
    <w:p w:rsidR="00C65B79" w:rsidRPr="00600E8D" w:rsidRDefault="00C65B79" w:rsidP="00600E8D">
      <w:pPr>
        <w:rPr>
          <w:sz w:val="28"/>
          <w:szCs w:val="28"/>
        </w:rPr>
      </w:pPr>
      <w:r w:rsidRPr="00600E8D">
        <w:rPr>
          <w:rFonts w:hint="eastAsia"/>
          <w:sz w:val="28"/>
          <w:szCs w:val="28"/>
        </w:rPr>
        <w:t>（六）结余分配：指事业单位按照事业单位会计制度的规定从非财政补助结余中分配的事业基金和职工福利基金等。</w:t>
      </w:r>
    </w:p>
    <w:p w:rsidR="00C65B79" w:rsidRPr="00600E8D" w:rsidRDefault="00C65B79" w:rsidP="00600E8D">
      <w:pPr>
        <w:rPr>
          <w:sz w:val="28"/>
          <w:szCs w:val="28"/>
        </w:rPr>
      </w:pPr>
      <w:r w:rsidRPr="00600E8D">
        <w:rPr>
          <w:rFonts w:hint="eastAsia"/>
          <w:sz w:val="28"/>
          <w:szCs w:val="28"/>
        </w:rPr>
        <w:t>（七）年末结转和结余：指单位按有关规定结转到下年或以后年度继续使用的资金，或项目已完成等产生的结余资金。</w:t>
      </w:r>
    </w:p>
    <w:p w:rsidR="00C65B79" w:rsidRPr="00600E8D" w:rsidRDefault="00C65B79" w:rsidP="00600E8D">
      <w:pPr>
        <w:rPr>
          <w:sz w:val="28"/>
          <w:szCs w:val="28"/>
        </w:rPr>
      </w:pPr>
      <w:r w:rsidRPr="00600E8D">
        <w:rPr>
          <w:rFonts w:hint="eastAsia"/>
          <w:sz w:val="28"/>
          <w:szCs w:val="28"/>
        </w:rPr>
        <w:t>（八）基本支出：填列单位为保障机构正常运转、完成日常工作任务而发生的各项支出。</w:t>
      </w:r>
    </w:p>
    <w:p w:rsidR="00C65B79" w:rsidRPr="00600E8D" w:rsidRDefault="00C65B79" w:rsidP="00600E8D">
      <w:pPr>
        <w:rPr>
          <w:sz w:val="28"/>
          <w:szCs w:val="28"/>
        </w:rPr>
      </w:pPr>
      <w:r w:rsidRPr="00600E8D">
        <w:rPr>
          <w:rFonts w:hint="eastAsia"/>
          <w:sz w:val="28"/>
          <w:szCs w:val="28"/>
        </w:rPr>
        <w:t>（九）项目支出：填列单位为完成特定的行政工作任务或事业发展目标，在基本支出之外发生的各项支出</w:t>
      </w:r>
    </w:p>
    <w:p w:rsidR="00C65B79" w:rsidRPr="00600E8D" w:rsidRDefault="00C65B79" w:rsidP="00600E8D">
      <w:pPr>
        <w:rPr>
          <w:sz w:val="28"/>
          <w:szCs w:val="28"/>
        </w:rPr>
      </w:pPr>
      <w:r w:rsidRPr="00600E8D">
        <w:rPr>
          <w:rFonts w:hint="eastAsia"/>
          <w:sz w:val="28"/>
          <w:szCs w:val="28"/>
        </w:rPr>
        <w:t>（十）基本建设支出：填列由本级发展与改革部门集中安排的用于购</w:t>
      </w:r>
      <w:r w:rsidRPr="00600E8D">
        <w:rPr>
          <w:rFonts w:hint="eastAsia"/>
          <w:sz w:val="28"/>
          <w:szCs w:val="28"/>
        </w:rPr>
        <w:lastRenderedPageBreak/>
        <w:t>置固定资产、战略性和应急性储备、土地和无形资产，以及购建基础设施、大型修缮所发生的一般公共预算财政拨款支出，不包括政府性基金、财政专户管理资金以及各类拼盘自筹资金等。</w:t>
      </w:r>
    </w:p>
    <w:p w:rsidR="00C65B79" w:rsidRPr="00600E8D" w:rsidRDefault="00C65B79" w:rsidP="00600E8D">
      <w:pPr>
        <w:rPr>
          <w:sz w:val="28"/>
          <w:szCs w:val="28"/>
        </w:rPr>
      </w:pPr>
      <w:r w:rsidRPr="00600E8D">
        <w:rPr>
          <w:rFonts w:hint="eastAsia"/>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C65B79" w:rsidRPr="00600E8D" w:rsidRDefault="00C65B79" w:rsidP="00600E8D">
      <w:pPr>
        <w:rPr>
          <w:sz w:val="28"/>
          <w:szCs w:val="28"/>
        </w:rPr>
      </w:pPr>
      <w:r w:rsidRPr="00600E8D">
        <w:rPr>
          <w:rFonts w:hint="eastAsia"/>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C65B79" w:rsidRPr="00600E8D" w:rsidRDefault="00C65B79" w:rsidP="00600E8D">
      <w:pPr>
        <w:rPr>
          <w:sz w:val="28"/>
          <w:szCs w:val="28"/>
        </w:rPr>
      </w:pPr>
      <w:r w:rsidRPr="00600E8D">
        <w:rPr>
          <w:rFonts w:hint="eastAsia"/>
          <w:sz w:val="28"/>
          <w:szCs w:val="28"/>
        </w:rPr>
        <w:t>  </w:t>
      </w:r>
      <w:r w:rsidRPr="00600E8D">
        <w:rPr>
          <w:rFonts w:hint="eastAsia"/>
          <w:sz w:val="28"/>
          <w:szCs w:val="28"/>
        </w:rPr>
        <w:t>（十三）其他交通费用：填列单位除公务用车运行维护费以外的其他交通费用。如飞机、船舶等的燃料费、维修费、过桥过路费、保险费、出租车费用、公务交通补贴等。</w:t>
      </w:r>
    </w:p>
    <w:p w:rsidR="00C65B79" w:rsidRPr="00600E8D" w:rsidRDefault="00C65B79" w:rsidP="00600E8D">
      <w:pPr>
        <w:rPr>
          <w:sz w:val="28"/>
          <w:szCs w:val="28"/>
        </w:rPr>
      </w:pPr>
      <w:r w:rsidRPr="00600E8D">
        <w:rPr>
          <w:rFonts w:hint="eastAsia"/>
          <w:sz w:val="28"/>
          <w:szCs w:val="28"/>
        </w:rPr>
        <w:t>（十四）公务用车购置：填列单位公务用车车辆购置支出（含车辆购置税）。</w:t>
      </w:r>
    </w:p>
    <w:p w:rsidR="00C65B79" w:rsidRPr="00600E8D" w:rsidRDefault="00C65B79" w:rsidP="00600E8D">
      <w:pPr>
        <w:rPr>
          <w:sz w:val="28"/>
          <w:szCs w:val="28"/>
        </w:rPr>
      </w:pPr>
      <w:r w:rsidRPr="00600E8D">
        <w:rPr>
          <w:rFonts w:hint="eastAsia"/>
          <w:sz w:val="28"/>
          <w:szCs w:val="28"/>
        </w:rPr>
        <w:t>（十五）其他交通工具购置：填列单位除公务用车外的其他各类交通工具（如船舶、飞机）购置支出（含车辆购置税）。</w:t>
      </w:r>
    </w:p>
    <w:p w:rsidR="00C65B79" w:rsidRPr="00600E8D" w:rsidRDefault="00C65B79" w:rsidP="00600E8D">
      <w:pPr>
        <w:rPr>
          <w:sz w:val="28"/>
          <w:szCs w:val="28"/>
        </w:rPr>
      </w:pPr>
      <w:r w:rsidRPr="00600E8D">
        <w:rPr>
          <w:rFonts w:hint="eastAsia"/>
          <w:sz w:val="28"/>
          <w:szCs w:val="28"/>
        </w:rPr>
        <w:t>（十六）</w:t>
      </w:r>
      <w:r w:rsidRPr="00600E8D">
        <w:rPr>
          <w:rFonts w:hint="eastAsia"/>
          <w:sz w:val="28"/>
          <w:szCs w:val="28"/>
        </w:rPr>
        <w:t xml:space="preserve"> </w:t>
      </w:r>
      <w:r w:rsidRPr="00600E8D">
        <w:rPr>
          <w:rFonts w:hint="eastAsia"/>
          <w:sz w:val="28"/>
          <w:szCs w:val="28"/>
        </w:rPr>
        <w:t>机关运行经费：指为保障行政单位（包括参照公务员法管理的事业单位）运行用于购买货物和服务的各项资金，包括办公及印</w:t>
      </w:r>
      <w:r w:rsidRPr="00600E8D">
        <w:rPr>
          <w:rFonts w:hint="eastAsia"/>
          <w:sz w:val="28"/>
          <w:szCs w:val="28"/>
        </w:rPr>
        <w:lastRenderedPageBreak/>
        <w:t>刷费、邮电费、差旅费、会议费、福利费、日常维修费、专用材料以及一般设备购置费、办公用房水电费、办公用房取暖费、办公用房物业管理费、公务用车运行维护费以及其他费用。</w:t>
      </w:r>
    </w:p>
    <w:p w:rsidR="00842CBB" w:rsidRPr="00600E8D" w:rsidRDefault="00842CBB" w:rsidP="00600E8D">
      <w:pPr>
        <w:rPr>
          <w:snapToGrid w:val="0"/>
          <w:kern w:val="0"/>
          <w:sz w:val="28"/>
          <w:szCs w:val="28"/>
        </w:rPr>
      </w:pPr>
    </w:p>
    <w:sectPr w:rsidR="00842CBB" w:rsidRPr="00600E8D" w:rsidSect="00152B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EFC" w:rsidRDefault="00411EFC" w:rsidP="008026BF">
      <w:r>
        <w:separator/>
      </w:r>
    </w:p>
  </w:endnote>
  <w:endnote w:type="continuationSeparator" w:id="0">
    <w:p w:rsidR="00411EFC" w:rsidRDefault="00411EFC" w:rsidP="008026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EFC" w:rsidRDefault="00411EFC" w:rsidP="008026BF">
      <w:r>
        <w:separator/>
      </w:r>
    </w:p>
  </w:footnote>
  <w:footnote w:type="continuationSeparator" w:id="0">
    <w:p w:rsidR="00411EFC" w:rsidRDefault="00411EFC" w:rsidP="008026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8423F5"/>
    <w:rsid w:val="001041EE"/>
    <w:rsid w:val="001470C3"/>
    <w:rsid w:val="0015089B"/>
    <w:rsid w:val="00152908"/>
    <w:rsid w:val="00152BD5"/>
    <w:rsid w:val="00163F2B"/>
    <w:rsid w:val="001C673D"/>
    <w:rsid w:val="001E68F2"/>
    <w:rsid w:val="003277A3"/>
    <w:rsid w:val="00372DF7"/>
    <w:rsid w:val="00377AA5"/>
    <w:rsid w:val="00390D5C"/>
    <w:rsid w:val="003A73DC"/>
    <w:rsid w:val="003F0B48"/>
    <w:rsid w:val="003F3B34"/>
    <w:rsid w:val="00411EFC"/>
    <w:rsid w:val="00471A6A"/>
    <w:rsid w:val="004825F8"/>
    <w:rsid w:val="004D1BCA"/>
    <w:rsid w:val="005773CD"/>
    <w:rsid w:val="005807D5"/>
    <w:rsid w:val="0058572E"/>
    <w:rsid w:val="005B3169"/>
    <w:rsid w:val="00600E8D"/>
    <w:rsid w:val="00601822"/>
    <w:rsid w:val="0060361A"/>
    <w:rsid w:val="00672A2F"/>
    <w:rsid w:val="00674EC2"/>
    <w:rsid w:val="006B564B"/>
    <w:rsid w:val="006E71D0"/>
    <w:rsid w:val="00791B38"/>
    <w:rsid w:val="008026BF"/>
    <w:rsid w:val="0082704B"/>
    <w:rsid w:val="008423F5"/>
    <w:rsid w:val="00842CBB"/>
    <w:rsid w:val="008711E4"/>
    <w:rsid w:val="00890485"/>
    <w:rsid w:val="00923A35"/>
    <w:rsid w:val="00933524"/>
    <w:rsid w:val="00945D0B"/>
    <w:rsid w:val="00985214"/>
    <w:rsid w:val="009B74FB"/>
    <w:rsid w:val="00A372C2"/>
    <w:rsid w:val="00A609A3"/>
    <w:rsid w:val="00AA21A2"/>
    <w:rsid w:val="00B005DA"/>
    <w:rsid w:val="00B17297"/>
    <w:rsid w:val="00B408DE"/>
    <w:rsid w:val="00B40ED6"/>
    <w:rsid w:val="00B761C4"/>
    <w:rsid w:val="00C222CB"/>
    <w:rsid w:val="00C453DA"/>
    <w:rsid w:val="00C65B79"/>
    <w:rsid w:val="00C82568"/>
    <w:rsid w:val="00CA2480"/>
    <w:rsid w:val="00CB45AA"/>
    <w:rsid w:val="00D61F04"/>
    <w:rsid w:val="00D6325B"/>
    <w:rsid w:val="00D9008B"/>
    <w:rsid w:val="00D96FB4"/>
    <w:rsid w:val="00DB3197"/>
    <w:rsid w:val="00DB7E7C"/>
    <w:rsid w:val="00DC5EA2"/>
    <w:rsid w:val="00DE0CA5"/>
    <w:rsid w:val="00E71A30"/>
    <w:rsid w:val="00F00F83"/>
    <w:rsid w:val="00F46674"/>
    <w:rsid w:val="00F7078F"/>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D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152BD5"/>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B3197"/>
    <w:rPr>
      <w:sz w:val="18"/>
      <w:szCs w:val="18"/>
    </w:rPr>
  </w:style>
  <w:style w:type="character" w:customStyle="1" w:styleId="Char1">
    <w:name w:val="批注框文本 Char"/>
    <w:basedOn w:val="a0"/>
    <w:link w:val="a6"/>
    <w:uiPriority w:val="99"/>
    <w:semiHidden/>
    <w:rsid w:val="00DB3197"/>
    <w:rPr>
      <w:rFonts w:asciiTheme="minorHAnsi" w:eastAsiaTheme="minorEastAsia" w:hAnsiTheme="minorHAnsi" w:cstheme="minorBidi"/>
      <w:kern w:val="2"/>
      <w:sz w:val="18"/>
      <w:szCs w:val="18"/>
    </w:rPr>
  </w:style>
  <w:style w:type="paragraph" w:styleId="a7">
    <w:name w:val="Normal (Web)"/>
    <w:basedOn w:val="a"/>
    <w:uiPriority w:val="99"/>
    <w:semiHidden/>
    <w:unhideWhenUsed/>
    <w:rsid w:val="00C65B79"/>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B3197"/>
    <w:rPr>
      <w:sz w:val="18"/>
      <w:szCs w:val="18"/>
    </w:rPr>
  </w:style>
  <w:style w:type="character" w:customStyle="1" w:styleId="Char1">
    <w:name w:val="批注框文本 Char"/>
    <w:basedOn w:val="a0"/>
    <w:link w:val="a6"/>
    <w:uiPriority w:val="99"/>
    <w:semiHidden/>
    <w:rsid w:val="00DB3197"/>
    <w:rPr>
      <w:rFonts w:asciiTheme="minorHAnsi" w:eastAsiaTheme="minorEastAsia" w:hAnsiTheme="minorHAnsi" w:cstheme="minorBidi"/>
      <w:kern w:val="2"/>
      <w:sz w:val="18"/>
      <w:szCs w:val="18"/>
    </w:rPr>
  </w:style>
  <w:style w:type="paragraph" w:styleId="a7">
    <w:name w:val="Normal (Web)"/>
    <w:basedOn w:val="a"/>
    <w:uiPriority w:val="99"/>
    <w:semiHidden/>
    <w:unhideWhenUsed/>
    <w:rsid w:val="00C65B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8</Pages>
  <Words>595</Words>
  <Characters>3393</Characters>
  <Application>Microsoft Office Word</Application>
  <DocSecurity>0</DocSecurity>
  <Lines>28</Lines>
  <Paragraphs>7</Paragraphs>
  <ScaleCrop>false</ScaleCrop>
  <Company>Lenovo (Beijing) Limited</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lenovo</cp:lastModifiedBy>
  <cp:revision>53</cp:revision>
  <cp:lastPrinted>2018-10-30T03:50:00Z</cp:lastPrinted>
  <dcterms:created xsi:type="dcterms:W3CDTF">2015-11-03T02:02:00Z</dcterms:created>
  <dcterms:modified xsi:type="dcterms:W3CDTF">2019-03-09T11:45:00Z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