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95" w:rsidRDefault="00860B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第一部分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统计局部门</w:t>
      </w:r>
      <w:r>
        <w:rPr>
          <w:b/>
          <w:sz w:val="44"/>
          <w:szCs w:val="44"/>
        </w:rPr>
        <w:t>概况</w:t>
      </w:r>
    </w:p>
    <w:p w:rsidR="00D93495" w:rsidRDefault="00D93495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</w:p>
    <w:p w:rsidR="00D93495" w:rsidRDefault="00860B7B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、部门职责</w:t>
      </w:r>
    </w:p>
    <w:p w:rsidR="00D93495" w:rsidRDefault="00860B7B">
      <w:pPr>
        <w:widowControl/>
        <w:autoSpaceDE w:val="0"/>
        <w:autoSpaceDN w:val="0"/>
        <w:adjustRightInd w:val="0"/>
        <w:spacing w:line="520" w:lineRule="exact"/>
        <w:ind w:firstLineChars="200" w:firstLine="560"/>
        <w:rPr>
          <w:rFonts w:asciiTheme="minorEastAsia" w:hAnsiTheme="minorEastAsia" w:cs="仿宋_GB2312"/>
          <w:kern w:val="0"/>
          <w:sz w:val="28"/>
          <w:szCs w:val="28"/>
        </w:rPr>
      </w:pPr>
      <w:r>
        <w:rPr>
          <w:rFonts w:asciiTheme="minorEastAsia" w:hAnsiTheme="minorEastAsia" w:cs="仿宋_GB2312" w:hint="eastAsia"/>
          <w:kern w:val="0"/>
          <w:sz w:val="28"/>
          <w:szCs w:val="28"/>
        </w:rPr>
        <w:t>根据徐水县人民政府办公室关于印发《徐水县统计局主要职责、内设机构和人员编制规定》的通知（徐政办[2010]68号），现将我局部门概况说明如下：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（一）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依照国家和省颁布的法律、法规、政策和制度，检查、监督统计法律、法规的实施。组织统计法律、法规的宣传、贯彻和执法检查工作；运用检查、抽样评估等手段，组织拟订对各乡镇和县直部门考核有关目标。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（二）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贯彻执行国家建立的国民经济核算体系、统计指标体系和全国统一的基本统计报表制度；组织、领导、协调全县统计工作和国民经济核算工作；组织、管理全县统计报表工作。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 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（三）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在县政府统一领导下，组织完成国家、省、市和县重大的国情国力、省情省力、市情市力、县情县力的普查或抽样调查；统一组织协调全县的社会经济调查，组织完成国家、省和市布置的各项统计调查任务，搜集、整理、提供全县的基本统计资料，并对国民经济、社会发现和科级进步情况进行统计分析、统计预测和统计监督，向县委、县政府及各有关部门提供咨询建议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（四）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统一核定、管理、公布出版全县基本统计资料；向社会公布发布全县国民经济和社会情况统计信息。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（五）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管理全县统计信息化系统和统计数据库系统，不断提高统计信息化水平。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（六）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协调组织管理统计专业技术资格考试和专业技术职务评聘工作。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（七）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负责统计业务培训和指导工作。</w:t>
      </w:r>
    </w:p>
    <w:p w:rsidR="00D93495" w:rsidRDefault="00860B7B">
      <w:pPr>
        <w:widowControl/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（八）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完成县政府交办的其他工作。</w:t>
      </w:r>
    </w:p>
    <w:p w:rsidR="00D93495" w:rsidRDefault="00860B7B">
      <w:pPr>
        <w:ind w:firstLineChars="200" w:firstLine="560"/>
        <w:jc w:val="left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、部门决算单位构成</w:t>
      </w:r>
    </w:p>
    <w:p w:rsidR="00D93495" w:rsidRDefault="00860B7B">
      <w:pPr>
        <w:adjustRightInd w:val="0"/>
        <w:snapToGrid w:val="0"/>
        <w:spacing w:line="600" w:lineRule="exact"/>
        <w:ind w:leftChars="50" w:left="105" w:firstLineChars="150" w:firstLine="420"/>
        <w:rPr>
          <w:snapToGrid w:val="0"/>
          <w:kern w:val="0"/>
          <w:sz w:val="28"/>
          <w:szCs w:val="28"/>
        </w:rPr>
      </w:pPr>
      <w:r w:rsidRPr="00860B7B">
        <w:rPr>
          <w:rFonts w:hint="eastAsia"/>
          <w:snapToGrid w:val="0"/>
          <w:kern w:val="0"/>
          <w:sz w:val="28"/>
          <w:szCs w:val="28"/>
        </w:rPr>
        <w:t>我</w:t>
      </w:r>
      <w:r w:rsidRPr="00860B7B">
        <w:rPr>
          <w:snapToGrid w:val="0"/>
          <w:kern w:val="0"/>
          <w:sz w:val="28"/>
          <w:szCs w:val="28"/>
        </w:rPr>
        <w:t>部门独立核算</w:t>
      </w:r>
      <w:r w:rsidRPr="00860B7B">
        <w:rPr>
          <w:rFonts w:hint="eastAsia"/>
          <w:snapToGrid w:val="0"/>
          <w:kern w:val="0"/>
          <w:sz w:val="28"/>
          <w:szCs w:val="28"/>
        </w:rPr>
        <w:t>机构</w:t>
      </w:r>
      <w:r w:rsidRPr="00860B7B">
        <w:rPr>
          <w:rFonts w:hint="eastAsia"/>
          <w:snapToGrid w:val="0"/>
          <w:kern w:val="0"/>
          <w:sz w:val="28"/>
          <w:szCs w:val="28"/>
        </w:rPr>
        <w:t>1</w:t>
      </w:r>
      <w:r w:rsidRPr="00860B7B">
        <w:rPr>
          <w:rFonts w:hint="eastAsia"/>
          <w:snapToGrid w:val="0"/>
          <w:kern w:val="0"/>
          <w:sz w:val="28"/>
          <w:szCs w:val="28"/>
        </w:rPr>
        <w:t>个</w:t>
      </w:r>
      <w:r w:rsidRPr="00860B7B">
        <w:rPr>
          <w:snapToGrid w:val="0"/>
          <w:kern w:val="0"/>
          <w:sz w:val="28"/>
          <w:szCs w:val="28"/>
        </w:rPr>
        <w:t>，年末</w:t>
      </w:r>
      <w:r w:rsidRPr="00860B7B">
        <w:rPr>
          <w:rFonts w:hint="eastAsia"/>
          <w:snapToGrid w:val="0"/>
          <w:kern w:val="0"/>
          <w:sz w:val="28"/>
          <w:szCs w:val="28"/>
        </w:rPr>
        <w:t>实</w:t>
      </w:r>
      <w:r w:rsidRPr="00860B7B">
        <w:rPr>
          <w:snapToGrid w:val="0"/>
          <w:kern w:val="0"/>
          <w:sz w:val="28"/>
          <w:szCs w:val="28"/>
        </w:rPr>
        <w:t>有人数</w:t>
      </w:r>
      <w:r w:rsidRPr="00860B7B">
        <w:rPr>
          <w:rFonts w:hint="eastAsia"/>
          <w:snapToGrid w:val="0"/>
          <w:kern w:val="0"/>
          <w:sz w:val="28"/>
          <w:szCs w:val="28"/>
        </w:rPr>
        <w:t xml:space="preserve"> 30</w:t>
      </w:r>
      <w:r w:rsidRPr="00860B7B">
        <w:rPr>
          <w:rFonts w:hint="eastAsia"/>
          <w:snapToGrid w:val="0"/>
          <w:kern w:val="0"/>
          <w:sz w:val="28"/>
          <w:szCs w:val="28"/>
        </w:rPr>
        <w:t>人</w:t>
      </w:r>
      <w:r w:rsidRPr="00860B7B">
        <w:rPr>
          <w:snapToGrid w:val="0"/>
          <w:kern w:val="0"/>
          <w:sz w:val="28"/>
          <w:szCs w:val="28"/>
        </w:rPr>
        <w:t>，</w:t>
      </w:r>
      <w:r w:rsidRPr="00860B7B">
        <w:rPr>
          <w:rFonts w:hint="eastAsia"/>
          <w:snapToGrid w:val="0"/>
          <w:kern w:val="0"/>
          <w:sz w:val="28"/>
          <w:szCs w:val="28"/>
        </w:rPr>
        <w:t>其中</w:t>
      </w:r>
      <w:r w:rsidRPr="00860B7B">
        <w:rPr>
          <w:snapToGrid w:val="0"/>
          <w:kern w:val="0"/>
          <w:sz w:val="28"/>
          <w:szCs w:val="28"/>
        </w:rPr>
        <w:t>在职人员</w:t>
      </w:r>
      <w:r w:rsidRPr="00860B7B">
        <w:rPr>
          <w:snapToGrid w:val="0"/>
          <w:kern w:val="0"/>
          <w:sz w:val="28"/>
          <w:szCs w:val="28"/>
        </w:rPr>
        <w:t xml:space="preserve">  </w:t>
      </w:r>
      <w:r w:rsidRPr="00860B7B">
        <w:rPr>
          <w:rFonts w:hint="eastAsia"/>
          <w:snapToGrid w:val="0"/>
          <w:kern w:val="0"/>
          <w:sz w:val="28"/>
          <w:szCs w:val="28"/>
        </w:rPr>
        <w:t>20</w:t>
      </w:r>
      <w:r w:rsidRPr="00860B7B">
        <w:rPr>
          <w:rFonts w:hint="eastAsia"/>
          <w:snapToGrid w:val="0"/>
          <w:kern w:val="0"/>
          <w:sz w:val="28"/>
          <w:szCs w:val="28"/>
        </w:rPr>
        <w:t>人</w:t>
      </w:r>
      <w:r w:rsidRPr="00860B7B">
        <w:rPr>
          <w:snapToGrid w:val="0"/>
          <w:kern w:val="0"/>
          <w:sz w:val="28"/>
          <w:szCs w:val="28"/>
        </w:rPr>
        <w:t>，离休人员</w:t>
      </w:r>
      <w:r w:rsidRPr="00860B7B">
        <w:rPr>
          <w:rFonts w:hint="eastAsia"/>
          <w:snapToGrid w:val="0"/>
          <w:kern w:val="0"/>
          <w:sz w:val="28"/>
          <w:szCs w:val="28"/>
        </w:rPr>
        <w:t>0</w:t>
      </w:r>
      <w:r w:rsidRPr="00860B7B">
        <w:rPr>
          <w:rFonts w:hint="eastAsia"/>
          <w:snapToGrid w:val="0"/>
          <w:kern w:val="0"/>
          <w:sz w:val="28"/>
          <w:szCs w:val="28"/>
        </w:rPr>
        <w:t>人</w:t>
      </w:r>
      <w:r w:rsidRPr="00860B7B">
        <w:rPr>
          <w:rFonts w:hint="eastAsia"/>
          <w:snapToGrid w:val="0"/>
          <w:kern w:val="0"/>
          <w:sz w:val="28"/>
          <w:szCs w:val="28"/>
        </w:rPr>
        <w:t>,</w:t>
      </w:r>
      <w:r w:rsidRPr="00860B7B">
        <w:rPr>
          <w:snapToGrid w:val="0"/>
          <w:kern w:val="0"/>
          <w:sz w:val="28"/>
          <w:szCs w:val="28"/>
        </w:rPr>
        <w:t>退休人员</w:t>
      </w:r>
      <w:r w:rsidRPr="00860B7B">
        <w:rPr>
          <w:snapToGrid w:val="0"/>
          <w:kern w:val="0"/>
          <w:sz w:val="28"/>
          <w:szCs w:val="28"/>
        </w:rPr>
        <w:t xml:space="preserve"> </w:t>
      </w:r>
      <w:r w:rsidRPr="00860B7B">
        <w:rPr>
          <w:rFonts w:hint="eastAsia"/>
          <w:snapToGrid w:val="0"/>
          <w:kern w:val="0"/>
          <w:sz w:val="28"/>
          <w:szCs w:val="28"/>
        </w:rPr>
        <w:t xml:space="preserve">10 </w:t>
      </w:r>
      <w:r w:rsidRPr="00860B7B">
        <w:rPr>
          <w:rFonts w:hint="eastAsia"/>
          <w:snapToGrid w:val="0"/>
          <w:kern w:val="0"/>
          <w:sz w:val="28"/>
          <w:szCs w:val="28"/>
        </w:rPr>
        <w:t>人</w:t>
      </w:r>
      <w:r w:rsidRPr="00860B7B">
        <w:rPr>
          <w:snapToGrid w:val="0"/>
          <w:kern w:val="0"/>
          <w:sz w:val="28"/>
          <w:szCs w:val="28"/>
        </w:rPr>
        <w:t>。</w:t>
      </w:r>
    </w:p>
    <w:p w:rsidR="00593346" w:rsidRPr="00036E7C" w:rsidRDefault="00593346" w:rsidP="00593346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60B7B">
        <w:rPr>
          <w:rFonts w:hint="eastAsia"/>
          <w:snapToGrid w:val="0"/>
          <w:kern w:val="0"/>
          <w:sz w:val="28"/>
          <w:szCs w:val="28"/>
        </w:rPr>
        <w:t>我</w:t>
      </w:r>
      <w:r w:rsidRPr="00860B7B">
        <w:rPr>
          <w:snapToGrid w:val="0"/>
          <w:kern w:val="0"/>
          <w:sz w:val="28"/>
          <w:szCs w:val="28"/>
        </w:rPr>
        <w:t>部门</w:t>
      </w:r>
      <w:r>
        <w:rPr>
          <w:rFonts w:ascii="仿宋_GB2312" w:eastAsia="仿宋_GB2312" w:hAnsi="仿宋" w:hint="eastAsia"/>
          <w:sz w:val="28"/>
          <w:szCs w:val="28"/>
        </w:rPr>
        <w:t>2</w:t>
      </w:r>
      <w:r w:rsidRPr="00036E7C">
        <w:rPr>
          <w:rFonts w:ascii="仿宋_GB2312" w:eastAsia="仿宋_GB2312" w:hAnsi="仿宋" w:hint="eastAsia"/>
          <w:sz w:val="28"/>
          <w:szCs w:val="28"/>
        </w:rPr>
        <w:t>个内设机构</w:t>
      </w:r>
      <w:r>
        <w:rPr>
          <w:rFonts w:ascii="仿宋_GB2312" w:eastAsia="仿宋_GB2312" w:hAnsi="仿宋" w:hint="eastAsia"/>
          <w:sz w:val="28"/>
          <w:szCs w:val="28"/>
        </w:rPr>
        <w:t>：综合股、能源统计股。</w:t>
      </w:r>
    </w:p>
    <w:p w:rsidR="00D93495" w:rsidRDefault="00D93495">
      <w:pPr>
        <w:jc w:val="center"/>
        <w:rPr>
          <w:b/>
          <w:sz w:val="44"/>
          <w:szCs w:val="44"/>
        </w:rPr>
      </w:pPr>
    </w:p>
    <w:p w:rsidR="00D93495" w:rsidRDefault="00860B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第二部分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统计局部门</w:t>
      </w: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部门决算</w:t>
      </w:r>
    </w:p>
    <w:p w:rsidR="00D93495" w:rsidRDefault="00860B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</w:t>
      </w:r>
      <w:r>
        <w:rPr>
          <w:b/>
          <w:sz w:val="44"/>
          <w:szCs w:val="44"/>
        </w:rPr>
        <w:t>情况说明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一、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收入支出决算总体情况说明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年本</w:t>
      </w:r>
      <w:r>
        <w:rPr>
          <w:snapToGrid w:val="0"/>
          <w:kern w:val="0"/>
          <w:sz w:val="28"/>
          <w:szCs w:val="28"/>
        </w:rPr>
        <w:t>年收入总计</w:t>
      </w:r>
      <w:r>
        <w:rPr>
          <w:rFonts w:hint="eastAsia"/>
          <w:snapToGrid w:val="0"/>
          <w:kern w:val="0"/>
          <w:sz w:val="28"/>
          <w:szCs w:val="28"/>
        </w:rPr>
        <w:t>352.79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上年增长</w:t>
      </w:r>
      <w:r>
        <w:rPr>
          <w:rFonts w:hint="eastAsia"/>
          <w:snapToGrid w:val="0"/>
          <w:kern w:val="0"/>
          <w:sz w:val="28"/>
          <w:szCs w:val="28"/>
        </w:rPr>
        <w:t>47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rFonts w:hint="eastAsia"/>
          <w:snapToGrid w:val="0"/>
          <w:kern w:val="0"/>
          <w:sz w:val="28"/>
          <w:szCs w:val="28"/>
        </w:rPr>
        <w:t>113.01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 w:rsidR="001C395D">
        <w:rPr>
          <w:rFonts w:hint="eastAsia"/>
          <w:snapToGrid w:val="0"/>
          <w:kern w:val="0"/>
          <w:sz w:val="28"/>
          <w:szCs w:val="28"/>
        </w:rPr>
        <w:t>，</w:t>
      </w:r>
      <w:r w:rsidR="001C395D" w:rsidRPr="006275B7">
        <w:rPr>
          <w:rFonts w:hint="eastAsia"/>
          <w:noProof/>
          <w:snapToGrid w:val="0"/>
          <w:kern w:val="0"/>
          <w:sz w:val="28"/>
          <w:szCs w:val="28"/>
        </w:rPr>
        <w:t>工资调标、增加项目资金</w:t>
      </w:r>
      <w:r>
        <w:rPr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年支出总计</w:t>
      </w:r>
      <w:r>
        <w:rPr>
          <w:rFonts w:hint="eastAsia"/>
          <w:snapToGrid w:val="0"/>
          <w:kern w:val="0"/>
          <w:sz w:val="28"/>
          <w:szCs w:val="28"/>
        </w:rPr>
        <w:t xml:space="preserve"> 367.79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35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94.6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 w:rsidR="001C395D" w:rsidRPr="00361C47">
        <w:rPr>
          <w:rFonts w:hint="eastAsia"/>
          <w:snapToGrid w:val="0"/>
          <w:kern w:val="0"/>
          <w:sz w:val="28"/>
          <w:szCs w:val="28"/>
        </w:rPr>
        <w:t>原因</w:t>
      </w:r>
      <w:r w:rsidR="001C395D" w:rsidRPr="00361C47">
        <w:rPr>
          <w:snapToGrid w:val="0"/>
          <w:kern w:val="0"/>
          <w:sz w:val="28"/>
          <w:szCs w:val="28"/>
        </w:rPr>
        <w:t>：</w:t>
      </w:r>
      <w:r w:rsidR="001C395D">
        <w:rPr>
          <w:snapToGrid w:val="0"/>
          <w:kern w:val="0"/>
          <w:sz w:val="28"/>
          <w:szCs w:val="28"/>
        </w:rPr>
        <w:fldChar w:fldCharType="begin"/>
      </w:r>
      <w:r w:rsidR="001C395D">
        <w:rPr>
          <w:snapToGrid w:val="0"/>
          <w:kern w:val="0"/>
          <w:sz w:val="28"/>
          <w:szCs w:val="28"/>
        </w:rPr>
        <w:instrText xml:space="preserve"> </w:instrText>
      </w:r>
      <w:r w:rsidR="001C395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="001C395D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="001C395D">
        <w:rPr>
          <w:rFonts w:hint="eastAsia"/>
          <w:snapToGrid w:val="0"/>
          <w:kern w:val="0"/>
          <w:sz w:val="28"/>
          <w:szCs w:val="28"/>
        </w:rPr>
        <w:instrText>_</w:instrText>
      </w:r>
      <w:r w:rsidR="001C395D">
        <w:rPr>
          <w:rFonts w:hint="eastAsia"/>
          <w:snapToGrid w:val="0"/>
          <w:kern w:val="0"/>
          <w:sz w:val="28"/>
          <w:szCs w:val="28"/>
        </w:rPr>
        <w:instrText>原因</w:instrText>
      </w:r>
      <w:r w:rsidR="001C395D">
        <w:rPr>
          <w:snapToGrid w:val="0"/>
          <w:kern w:val="0"/>
          <w:sz w:val="28"/>
          <w:szCs w:val="28"/>
        </w:rPr>
        <w:instrText xml:space="preserve"> </w:instrText>
      </w:r>
      <w:r w:rsidR="001C395D">
        <w:rPr>
          <w:snapToGrid w:val="0"/>
          <w:kern w:val="0"/>
          <w:sz w:val="28"/>
          <w:szCs w:val="28"/>
        </w:rPr>
        <w:fldChar w:fldCharType="separate"/>
      </w:r>
      <w:r w:rsidR="001C395D" w:rsidRPr="006275B7">
        <w:rPr>
          <w:rFonts w:hint="eastAsia"/>
          <w:noProof/>
          <w:snapToGrid w:val="0"/>
          <w:kern w:val="0"/>
          <w:sz w:val="28"/>
          <w:szCs w:val="28"/>
        </w:rPr>
        <w:t>工资调标、增加项目资金等</w:t>
      </w:r>
      <w:r w:rsidR="001C395D">
        <w:rPr>
          <w:snapToGrid w:val="0"/>
          <w:kern w:val="0"/>
          <w:sz w:val="28"/>
          <w:szCs w:val="28"/>
        </w:rPr>
        <w:fldChar w:fldCharType="end"/>
      </w:r>
      <w:r w:rsidR="001C395D">
        <w:rPr>
          <w:rFonts w:hint="eastAsia"/>
          <w:snapToGrid w:val="0"/>
          <w:kern w:val="0"/>
          <w:sz w:val="28"/>
          <w:szCs w:val="28"/>
        </w:rPr>
        <w:t>。</w:t>
      </w:r>
      <w:r>
        <w:rPr>
          <w:snapToGrid w:val="0"/>
          <w:kern w:val="0"/>
          <w:sz w:val="28"/>
          <w:szCs w:val="28"/>
        </w:rPr>
        <w:t>年末结转结余</w:t>
      </w:r>
      <w:r>
        <w:rPr>
          <w:rFonts w:hint="eastAsia"/>
          <w:snapToGrid w:val="0"/>
          <w:kern w:val="0"/>
          <w:sz w:val="28"/>
          <w:szCs w:val="28"/>
        </w:rPr>
        <w:t xml:space="preserve"> 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二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收入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决算情况说明</w:t>
      </w:r>
    </w:p>
    <w:p w:rsidR="00D93495" w:rsidRPr="00860B7B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入总计</w:t>
      </w:r>
      <w:r>
        <w:rPr>
          <w:rFonts w:hint="eastAsia"/>
          <w:snapToGrid w:val="0"/>
          <w:kern w:val="0"/>
          <w:sz w:val="28"/>
          <w:szCs w:val="28"/>
        </w:rPr>
        <w:t xml:space="preserve"> 352.79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，其中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</w:t>
      </w:r>
      <w:r>
        <w:rPr>
          <w:rFonts w:hint="eastAsia"/>
          <w:snapToGrid w:val="0"/>
          <w:kern w:val="0"/>
          <w:sz w:val="28"/>
          <w:szCs w:val="28"/>
        </w:rPr>
        <w:t>收</w:t>
      </w:r>
      <w:r>
        <w:rPr>
          <w:snapToGrid w:val="0"/>
          <w:kern w:val="0"/>
          <w:sz w:val="28"/>
          <w:szCs w:val="28"/>
        </w:rPr>
        <w:t>入</w:t>
      </w:r>
      <w:r>
        <w:rPr>
          <w:rFonts w:hint="eastAsia"/>
          <w:snapToGrid w:val="0"/>
          <w:kern w:val="0"/>
          <w:sz w:val="28"/>
          <w:szCs w:val="28"/>
        </w:rPr>
        <w:t xml:space="preserve">340.37 </w:t>
      </w:r>
      <w:r>
        <w:rPr>
          <w:rFonts w:hint="eastAsia"/>
          <w:snapToGrid w:val="0"/>
          <w:kern w:val="0"/>
          <w:sz w:val="28"/>
          <w:szCs w:val="28"/>
        </w:rPr>
        <w:t>万元</w:t>
      </w:r>
      <w:r>
        <w:rPr>
          <w:snapToGrid w:val="0"/>
          <w:kern w:val="0"/>
          <w:sz w:val="28"/>
          <w:szCs w:val="28"/>
        </w:rPr>
        <w:t>，</w:t>
      </w:r>
      <w:r>
        <w:rPr>
          <w:rFonts w:hint="eastAsia"/>
          <w:snapToGrid w:val="0"/>
          <w:kern w:val="0"/>
          <w:sz w:val="28"/>
          <w:szCs w:val="28"/>
        </w:rPr>
        <w:t>较上年</w:t>
      </w:r>
      <w:r>
        <w:rPr>
          <w:snapToGrid w:val="0"/>
          <w:kern w:val="0"/>
          <w:sz w:val="28"/>
          <w:szCs w:val="28"/>
        </w:rPr>
        <w:t>增长</w:t>
      </w:r>
      <w:r>
        <w:rPr>
          <w:rFonts w:hint="eastAsia"/>
          <w:snapToGrid w:val="0"/>
          <w:kern w:val="0"/>
          <w:sz w:val="28"/>
          <w:szCs w:val="28"/>
        </w:rPr>
        <w:t>44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104.55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60B7B">
        <w:rPr>
          <w:snapToGrid w:val="0"/>
          <w:kern w:val="0"/>
          <w:sz w:val="28"/>
          <w:szCs w:val="28"/>
        </w:rPr>
        <w:t>主要原因</w:t>
      </w:r>
      <w:r w:rsidRPr="00860B7B">
        <w:rPr>
          <w:rFonts w:hint="eastAsia"/>
          <w:snapToGrid w:val="0"/>
          <w:kern w:val="0"/>
          <w:sz w:val="28"/>
          <w:szCs w:val="28"/>
        </w:rPr>
        <w:t>为增加了第三次全国农业普查项目；</w:t>
      </w:r>
      <w:r>
        <w:rPr>
          <w:rFonts w:hint="eastAsia"/>
          <w:snapToGrid w:val="0"/>
          <w:kern w:val="0"/>
          <w:sz w:val="28"/>
          <w:szCs w:val="28"/>
        </w:rPr>
        <w:t>上</w:t>
      </w:r>
      <w:r>
        <w:rPr>
          <w:snapToGrid w:val="0"/>
          <w:kern w:val="0"/>
          <w:sz w:val="28"/>
          <w:szCs w:val="28"/>
        </w:rPr>
        <w:t>级补助收入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</w:t>
      </w:r>
      <w:r w:rsidR="00A23C5F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事业</w:t>
      </w:r>
      <w:r>
        <w:rPr>
          <w:snapToGrid w:val="0"/>
          <w:kern w:val="0"/>
          <w:sz w:val="28"/>
          <w:szCs w:val="28"/>
        </w:rPr>
        <w:t>收入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</w:t>
      </w:r>
      <w:r>
        <w:rPr>
          <w:rFonts w:hint="eastAsia"/>
          <w:snapToGrid w:val="0"/>
          <w:kern w:val="0"/>
          <w:sz w:val="28"/>
          <w:szCs w:val="28"/>
        </w:rPr>
        <w:t>无变化</w:t>
      </w:r>
      <w:r w:rsidR="00A23C5F"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万元；</w:t>
      </w:r>
      <w:r>
        <w:rPr>
          <w:snapToGrid w:val="0"/>
          <w:kern w:val="0"/>
          <w:sz w:val="28"/>
          <w:szCs w:val="28"/>
        </w:rPr>
        <w:t>其他收入</w:t>
      </w:r>
      <w:r>
        <w:rPr>
          <w:rFonts w:hint="eastAsia"/>
          <w:snapToGrid w:val="0"/>
          <w:kern w:val="0"/>
          <w:sz w:val="28"/>
          <w:szCs w:val="28"/>
        </w:rPr>
        <w:t>12.42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较上年增长</w:t>
      </w:r>
      <w:r>
        <w:rPr>
          <w:rFonts w:hint="eastAsia"/>
          <w:snapToGrid w:val="0"/>
          <w:kern w:val="0"/>
          <w:sz w:val="28"/>
          <w:szCs w:val="28"/>
        </w:rPr>
        <w:t>213.64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8.46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Pr="00860B7B">
        <w:rPr>
          <w:snapToGrid w:val="0"/>
          <w:kern w:val="0"/>
          <w:sz w:val="28"/>
          <w:szCs w:val="28"/>
        </w:rPr>
        <w:t>主要原因</w:t>
      </w:r>
      <w:r w:rsidRPr="00860B7B">
        <w:rPr>
          <w:rFonts w:hint="eastAsia"/>
          <w:snapToGrid w:val="0"/>
          <w:kern w:val="0"/>
          <w:sz w:val="28"/>
          <w:szCs w:val="28"/>
        </w:rPr>
        <w:t>为增加了市局增拨了农业普查项目经费。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三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、支出决算情况说明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度支出总计</w:t>
      </w:r>
      <w:r>
        <w:rPr>
          <w:rFonts w:hint="eastAsia"/>
          <w:snapToGrid w:val="0"/>
          <w:kern w:val="0"/>
          <w:sz w:val="28"/>
          <w:szCs w:val="28"/>
        </w:rPr>
        <w:t>367.79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元，其中</w:t>
      </w:r>
      <w:r>
        <w:rPr>
          <w:rFonts w:hint="eastAsia"/>
          <w:snapToGrid w:val="0"/>
          <w:kern w:val="0"/>
          <w:sz w:val="28"/>
          <w:szCs w:val="28"/>
        </w:rPr>
        <w:t>基本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 xml:space="preserve">283.39 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占</w:t>
      </w:r>
      <w:r>
        <w:rPr>
          <w:snapToGrid w:val="0"/>
          <w:kern w:val="0"/>
          <w:sz w:val="28"/>
          <w:szCs w:val="28"/>
        </w:rPr>
        <w:t>总支出</w:t>
      </w:r>
      <w:r>
        <w:rPr>
          <w:rFonts w:hint="eastAsia"/>
          <w:snapToGrid w:val="0"/>
          <w:kern w:val="0"/>
          <w:sz w:val="28"/>
          <w:szCs w:val="28"/>
        </w:rPr>
        <w:t xml:space="preserve">77 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项目支出</w:t>
      </w:r>
      <w:r>
        <w:rPr>
          <w:rFonts w:hint="eastAsia"/>
          <w:snapToGrid w:val="0"/>
          <w:kern w:val="0"/>
          <w:sz w:val="28"/>
          <w:szCs w:val="28"/>
        </w:rPr>
        <w:t>84.4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占总支出</w:t>
      </w:r>
      <w:r>
        <w:rPr>
          <w:rFonts w:hint="eastAsia"/>
          <w:snapToGrid w:val="0"/>
          <w:kern w:val="0"/>
          <w:sz w:val="28"/>
          <w:szCs w:val="28"/>
        </w:rPr>
        <w:t>23</w:t>
      </w:r>
      <w:r>
        <w:rPr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四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、财政拨款收入支出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决算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总体情况说明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财政</w:t>
      </w:r>
      <w:r>
        <w:rPr>
          <w:snapToGrid w:val="0"/>
          <w:kern w:val="0"/>
          <w:sz w:val="28"/>
          <w:szCs w:val="28"/>
        </w:rPr>
        <w:t>拨款收入</w:t>
      </w:r>
      <w:r>
        <w:rPr>
          <w:rFonts w:hint="eastAsia"/>
          <w:snapToGrid w:val="0"/>
          <w:kern w:val="0"/>
          <w:sz w:val="28"/>
          <w:szCs w:val="28"/>
        </w:rPr>
        <w:t>总</w:t>
      </w:r>
      <w:r>
        <w:rPr>
          <w:snapToGrid w:val="0"/>
          <w:kern w:val="0"/>
          <w:sz w:val="28"/>
          <w:szCs w:val="28"/>
        </w:rPr>
        <w:t>计</w:t>
      </w:r>
      <w:r>
        <w:rPr>
          <w:rFonts w:hint="eastAsia"/>
          <w:snapToGrid w:val="0"/>
          <w:kern w:val="0"/>
          <w:sz w:val="28"/>
          <w:szCs w:val="28"/>
        </w:rPr>
        <w:t>340.37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元，较上年增长</w:t>
      </w:r>
      <w:r>
        <w:rPr>
          <w:rFonts w:hint="eastAsia"/>
          <w:snapToGrid w:val="0"/>
          <w:kern w:val="0"/>
          <w:sz w:val="28"/>
          <w:szCs w:val="28"/>
        </w:rPr>
        <w:t>44</w:t>
      </w:r>
      <w:r>
        <w:rPr>
          <w:snapToGrid w:val="0"/>
          <w:kern w:val="0"/>
          <w:sz w:val="28"/>
          <w:szCs w:val="28"/>
        </w:rPr>
        <w:t xml:space="preserve"> %</w:t>
      </w:r>
      <w:r>
        <w:rPr>
          <w:snapToGrid w:val="0"/>
          <w:kern w:val="0"/>
          <w:sz w:val="28"/>
          <w:szCs w:val="28"/>
        </w:rPr>
        <w:t>，增收</w:t>
      </w:r>
      <w:r>
        <w:rPr>
          <w:rFonts w:hint="eastAsia"/>
          <w:snapToGrid w:val="0"/>
          <w:kern w:val="0"/>
          <w:sz w:val="28"/>
          <w:szCs w:val="28"/>
        </w:rPr>
        <w:t>104.55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>
        <w:rPr>
          <w:snapToGrid w:val="0"/>
          <w:kern w:val="0"/>
          <w:sz w:val="28"/>
          <w:szCs w:val="28"/>
        </w:rPr>
        <w:t>财政拨款支出总计</w:t>
      </w:r>
      <w:r>
        <w:rPr>
          <w:rFonts w:hint="eastAsia"/>
          <w:snapToGrid w:val="0"/>
          <w:kern w:val="0"/>
          <w:sz w:val="28"/>
          <w:szCs w:val="28"/>
        </w:rPr>
        <w:t>355.37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snapToGrid w:val="0"/>
          <w:kern w:val="0"/>
          <w:sz w:val="28"/>
          <w:szCs w:val="28"/>
        </w:rPr>
        <w:t>上年</w:t>
      </w:r>
      <w:r>
        <w:rPr>
          <w:rFonts w:hint="eastAsia"/>
          <w:snapToGrid w:val="0"/>
          <w:kern w:val="0"/>
          <w:sz w:val="28"/>
          <w:szCs w:val="28"/>
        </w:rPr>
        <w:t>增</w:t>
      </w:r>
      <w:r>
        <w:rPr>
          <w:snapToGrid w:val="0"/>
          <w:kern w:val="0"/>
          <w:sz w:val="28"/>
          <w:szCs w:val="28"/>
        </w:rPr>
        <w:t>长</w:t>
      </w:r>
      <w:r>
        <w:rPr>
          <w:rFonts w:hint="eastAsia"/>
          <w:snapToGrid w:val="0"/>
          <w:kern w:val="0"/>
          <w:sz w:val="28"/>
          <w:szCs w:val="28"/>
        </w:rPr>
        <w:t>32</w:t>
      </w:r>
      <w:r>
        <w:rPr>
          <w:snapToGrid w:val="0"/>
          <w:kern w:val="0"/>
          <w:sz w:val="28"/>
          <w:szCs w:val="28"/>
        </w:rPr>
        <w:t>%</w:t>
      </w:r>
      <w:r>
        <w:rPr>
          <w:snapToGrid w:val="0"/>
          <w:kern w:val="0"/>
          <w:sz w:val="28"/>
          <w:szCs w:val="28"/>
        </w:rPr>
        <w:t>，增支</w:t>
      </w:r>
      <w:r>
        <w:rPr>
          <w:rFonts w:hint="eastAsia"/>
          <w:snapToGrid w:val="0"/>
          <w:kern w:val="0"/>
          <w:sz w:val="28"/>
          <w:szCs w:val="28"/>
        </w:rPr>
        <w:t>86.14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元，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末财政拨款结转结余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元。</w:t>
      </w:r>
    </w:p>
    <w:p w:rsidR="001C395D" w:rsidRPr="001C395D" w:rsidRDefault="001C395D" w:rsidP="001C395D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1C395D">
        <w:rPr>
          <w:rFonts w:hint="eastAsia"/>
          <w:snapToGrid w:val="0"/>
          <w:kern w:val="0"/>
          <w:sz w:val="28"/>
          <w:szCs w:val="28"/>
        </w:rPr>
        <w:t>2016</w:t>
      </w:r>
      <w:r w:rsidRPr="001C395D">
        <w:rPr>
          <w:rFonts w:hint="eastAsia"/>
          <w:snapToGrid w:val="0"/>
          <w:kern w:val="0"/>
          <w:sz w:val="28"/>
          <w:szCs w:val="28"/>
        </w:rPr>
        <w:t>年</w:t>
      </w:r>
      <w:r w:rsidRPr="001C395D">
        <w:rPr>
          <w:snapToGrid w:val="0"/>
          <w:kern w:val="0"/>
          <w:sz w:val="28"/>
          <w:szCs w:val="28"/>
        </w:rPr>
        <w:t>财政拨款</w:t>
      </w:r>
      <w:r w:rsidRPr="001C395D">
        <w:rPr>
          <w:rFonts w:hint="eastAsia"/>
          <w:snapToGrid w:val="0"/>
          <w:kern w:val="0"/>
          <w:sz w:val="28"/>
          <w:szCs w:val="28"/>
        </w:rPr>
        <w:t>支出</w:t>
      </w:r>
      <w:r w:rsidRPr="001C395D">
        <w:rPr>
          <w:snapToGrid w:val="0"/>
          <w:kern w:val="0"/>
          <w:sz w:val="28"/>
          <w:szCs w:val="28"/>
        </w:rPr>
        <w:t>年初预算数</w:t>
      </w:r>
      <w:r w:rsidRPr="001C395D">
        <w:rPr>
          <w:rFonts w:hint="eastAsia"/>
          <w:snapToGrid w:val="0"/>
          <w:kern w:val="0"/>
          <w:sz w:val="28"/>
          <w:szCs w:val="28"/>
        </w:rPr>
        <w:t>为</w:t>
      </w:r>
      <w:r w:rsidRPr="001C395D">
        <w:rPr>
          <w:snapToGrid w:val="0"/>
          <w:kern w:val="0"/>
          <w:sz w:val="28"/>
          <w:szCs w:val="28"/>
        </w:rPr>
        <w:fldChar w:fldCharType="begin"/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_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支出年初预算数小计</w:instrText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snapToGrid w:val="0"/>
          <w:kern w:val="0"/>
          <w:sz w:val="28"/>
          <w:szCs w:val="28"/>
        </w:rPr>
        <w:fldChar w:fldCharType="separate"/>
      </w:r>
      <w:r w:rsidRPr="001C395D">
        <w:rPr>
          <w:noProof/>
          <w:snapToGrid w:val="0"/>
          <w:kern w:val="0"/>
          <w:sz w:val="28"/>
          <w:szCs w:val="28"/>
        </w:rPr>
        <w:t>300.44</w:t>
      </w:r>
      <w:r w:rsidRPr="001C395D">
        <w:rPr>
          <w:snapToGrid w:val="0"/>
          <w:kern w:val="0"/>
          <w:sz w:val="28"/>
          <w:szCs w:val="28"/>
        </w:rPr>
        <w:fldChar w:fldCharType="end"/>
      </w:r>
      <w:r w:rsidRPr="001C395D">
        <w:rPr>
          <w:rFonts w:hint="eastAsia"/>
          <w:snapToGrid w:val="0"/>
          <w:kern w:val="0"/>
          <w:sz w:val="28"/>
          <w:szCs w:val="28"/>
        </w:rPr>
        <w:t>万元，本年</w:t>
      </w:r>
      <w:r w:rsidRPr="001C395D">
        <w:rPr>
          <w:snapToGrid w:val="0"/>
          <w:kern w:val="0"/>
          <w:sz w:val="28"/>
          <w:szCs w:val="28"/>
        </w:rPr>
        <w:t>支出决算数为</w:t>
      </w:r>
      <w:r w:rsidRPr="001C395D">
        <w:rPr>
          <w:snapToGrid w:val="0"/>
          <w:kern w:val="0"/>
          <w:sz w:val="28"/>
          <w:szCs w:val="28"/>
        </w:rPr>
        <w:fldChar w:fldCharType="begin"/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本年支出合计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_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支出决算数小计</w:instrText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snapToGrid w:val="0"/>
          <w:kern w:val="0"/>
          <w:sz w:val="28"/>
          <w:szCs w:val="28"/>
        </w:rPr>
        <w:fldChar w:fldCharType="separate"/>
      </w:r>
      <w:r w:rsidRPr="001C395D">
        <w:rPr>
          <w:noProof/>
          <w:snapToGrid w:val="0"/>
          <w:kern w:val="0"/>
          <w:sz w:val="28"/>
          <w:szCs w:val="28"/>
        </w:rPr>
        <w:t>355.37</w:t>
      </w:r>
      <w:r w:rsidRPr="001C395D">
        <w:rPr>
          <w:snapToGrid w:val="0"/>
          <w:kern w:val="0"/>
          <w:sz w:val="28"/>
          <w:szCs w:val="28"/>
        </w:rPr>
        <w:fldChar w:fldCharType="end"/>
      </w:r>
      <w:r w:rsidRPr="001C395D">
        <w:rPr>
          <w:rFonts w:hint="eastAsia"/>
          <w:snapToGrid w:val="0"/>
          <w:kern w:val="0"/>
          <w:sz w:val="28"/>
          <w:szCs w:val="28"/>
        </w:rPr>
        <w:t>万元，占</w:t>
      </w:r>
      <w:r w:rsidRPr="001C395D">
        <w:rPr>
          <w:snapToGrid w:val="0"/>
          <w:kern w:val="0"/>
          <w:sz w:val="28"/>
          <w:szCs w:val="28"/>
        </w:rPr>
        <w:t>年初预算数的</w:t>
      </w:r>
      <w:r w:rsidRPr="001C395D">
        <w:rPr>
          <w:snapToGrid w:val="0"/>
          <w:kern w:val="0"/>
          <w:sz w:val="28"/>
          <w:szCs w:val="28"/>
        </w:rPr>
        <w:fldChar w:fldCharType="begin"/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决算占预算</w:instrText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snapToGrid w:val="0"/>
          <w:kern w:val="0"/>
          <w:sz w:val="28"/>
          <w:szCs w:val="28"/>
        </w:rPr>
        <w:fldChar w:fldCharType="separate"/>
      </w:r>
      <w:r w:rsidRPr="001C395D">
        <w:rPr>
          <w:noProof/>
          <w:snapToGrid w:val="0"/>
          <w:kern w:val="0"/>
          <w:sz w:val="28"/>
          <w:szCs w:val="28"/>
        </w:rPr>
        <w:t>118.28</w:t>
      </w:r>
      <w:r w:rsidRPr="001C395D">
        <w:rPr>
          <w:snapToGrid w:val="0"/>
          <w:kern w:val="0"/>
          <w:sz w:val="28"/>
          <w:szCs w:val="28"/>
        </w:rPr>
        <w:fldChar w:fldCharType="end"/>
      </w:r>
      <w:r w:rsidRPr="001C395D">
        <w:rPr>
          <w:snapToGrid w:val="0"/>
          <w:kern w:val="0"/>
          <w:sz w:val="28"/>
          <w:szCs w:val="28"/>
        </w:rPr>
        <w:t>%</w:t>
      </w:r>
      <w:r w:rsidRPr="001C395D">
        <w:rPr>
          <w:rFonts w:hint="eastAsia"/>
          <w:snapToGrid w:val="0"/>
          <w:kern w:val="0"/>
          <w:sz w:val="28"/>
          <w:szCs w:val="28"/>
        </w:rPr>
        <w:t>，主要</w:t>
      </w:r>
      <w:r w:rsidRPr="001C395D">
        <w:rPr>
          <w:snapToGrid w:val="0"/>
          <w:kern w:val="0"/>
          <w:sz w:val="28"/>
          <w:szCs w:val="28"/>
        </w:rPr>
        <w:t>原因：</w:t>
      </w:r>
      <w:r w:rsidRPr="001C395D">
        <w:rPr>
          <w:snapToGrid w:val="0"/>
          <w:kern w:val="0"/>
          <w:sz w:val="28"/>
          <w:szCs w:val="28"/>
        </w:rPr>
        <w:fldChar w:fldCharType="begin"/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 xml:space="preserve">MERGEFIELD 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本年支出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_</w:instrText>
      </w:r>
      <w:r w:rsidRPr="001C395D">
        <w:rPr>
          <w:rFonts w:hint="eastAsia"/>
          <w:snapToGrid w:val="0"/>
          <w:kern w:val="0"/>
          <w:sz w:val="28"/>
          <w:szCs w:val="28"/>
        </w:rPr>
        <w:instrText>原因</w:instrText>
      </w:r>
      <w:r w:rsidRPr="001C395D">
        <w:rPr>
          <w:snapToGrid w:val="0"/>
          <w:kern w:val="0"/>
          <w:sz w:val="28"/>
          <w:szCs w:val="28"/>
        </w:rPr>
        <w:instrText xml:space="preserve"> </w:instrText>
      </w:r>
      <w:r w:rsidRPr="001C395D">
        <w:rPr>
          <w:snapToGrid w:val="0"/>
          <w:kern w:val="0"/>
          <w:sz w:val="28"/>
          <w:szCs w:val="28"/>
        </w:rPr>
        <w:fldChar w:fldCharType="separate"/>
      </w:r>
      <w:r w:rsidRPr="001C395D">
        <w:rPr>
          <w:rFonts w:hint="eastAsia"/>
          <w:noProof/>
          <w:snapToGrid w:val="0"/>
          <w:kern w:val="0"/>
          <w:sz w:val="28"/>
          <w:szCs w:val="28"/>
        </w:rPr>
        <w:t>工资调标、增加项目资金等</w:t>
      </w:r>
      <w:r w:rsidRPr="001C395D">
        <w:rPr>
          <w:snapToGrid w:val="0"/>
          <w:kern w:val="0"/>
          <w:sz w:val="28"/>
          <w:szCs w:val="28"/>
        </w:rPr>
        <w:fldChar w:fldCharType="end"/>
      </w:r>
      <w:r w:rsidRPr="001C395D">
        <w:rPr>
          <w:rFonts w:hint="eastAsia"/>
          <w:snapToGrid w:val="0"/>
          <w:kern w:val="0"/>
          <w:sz w:val="28"/>
          <w:szCs w:val="28"/>
        </w:rPr>
        <w:t>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五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、一般公共预算财政拨款“三公”经费支出决算情况说明</w:t>
      </w:r>
    </w:p>
    <w:p w:rsidR="00285214" w:rsidRDefault="00285214">
      <w:pPr>
        <w:adjustRightInd w:val="0"/>
        <w:snapToGrid w:val="0"/>
        <w:spacing w:line="56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285214">
        <w:rPr>
          <w:rFonts w:hint="eastAsia"/>
          <w:snapToGrid w:val="0"/>
          <w:kern w:val="0"/>
          <w:sz w:val="28"/>
          <w:szCs w:val="28"/>
        </w:rPr>
        <w:t>2016</w:t>
      </w:r>
      <w:r w:rsidRPr="00285214">
        <w:rPr>
          <w:rFonts w:hint="eastAsia"/>
          <w:snapToGrid w:val="0"/>
          <w:kern w:val="0"/>
          <w:sz w:val="28"/>
          <w:szCs w:val="28"/>
        </w:rPr>
        <w:t>年，在做好各项工作的前提下，节省各项开支，尤其严格控制</w:t>
      </w:r>
      <w:r w:rsidRPr="00285214">
        <w:rPr>
          <w:rFonts w:hint="eastAsia"/>
          <w:snapToGrid w:val="0"/>
          <w:kern w:val="0"/>
          <w:sz w:val="28"/>
          <w:szCs w:val="28"/>
        </w:rPr>
        <w:t>"</w:t>
      </w:r>
      <w:r w:rsidRPr="00285214">
        <w:rPr>
          <w:rFonts w:hint="eastAsia"/>
          <w:snapToGrid w:val="0"/>
          <w:kern w:val="0"/>
          <w:sz w:val="28"/>
          <w:szCs w:val="28"/>
        </w:rPr>
        <w:t>三公</w:t>
      </w:r>
      <w:r w:rsidRPr="00285214">
        <w:rPr>
          <w:rFonts w:hint="eastAsia"/>
          <w:snapToGrid w:val="0"/>
          <w:kern w:val="0"/>
          <w:sz w:val="28"/>
          <w:szCs w:val="28"/>
        </w:rPr>
        <w:t>"</w:t>
      </w:r>
      <w:r w:rsidRPr="00285214">
        <w:rPr>
          <w:rFonts w:hint="eastAsia"/>
          <w:snapToGrid w:val="0"/>
          <w:kern w:val="0"/>
          <w:sz w:val="28"/>
          <w:szCs w:val="28"/>
        </w:rPr>
        <w:t>经费的支出，全年一般公共预算财政拨款</w:t>
      </w:r>
      <w:r w:rsidRPr="00285214">
        <w:rPr>
          <w:rFonts w:hint="eastAsia"/>
          <w:snapToGrid w:val="0"/>
          <w:kern w:val="0"/>
          <w:sz w:val="28"/>
          <w:szCs w:val="28"/>
        </w:rPr>
        <w:t>"</w:t>
      </w:r>
      <w:r w:rsidRPr="00285214">
        <w:rPr>
          <w:rFonts w:hint="eastAsia"/>
          <w:snapToGrid w:val="0"/>
          <w:kern w:val="0"/>
          <w:sz w:val="28"/>
          <w:szCs w:val="28"/>
        </w:rPr>
        <w:t>三公</w:t>
      </w:r>
      <w:r w:rsidRPr="00285214">
        <w:rPr>
          <w:rFonts w:hint="eastAsia"/>
          <w:snapToGrid w:val="0"/>
          <w:kern w:val="0"/>
          <w:sz w:val="28"/>
          <w:szCs w:val="28"/>
        </w:rPr>
        <w:t>"</w:t>
      </w:r>
      <w:r w:rsidRPr="00285214">
        <w:rPr>
          <w:rFonts w:hint="eastAsia"/>
          <w:snapToGrid w:val="0"/>
          <w:kern w:val="0"/>
          <w:sz w:val="28"/>
          <w:szCs w:val="28"/>
        </w:rPr>
        <w:t>经费支出合计</w:t>
      </w:r>
      <w:r>
        <w:rPr>
          <w:snapToGrid w:val="0"/>
          <w:kern w:val="0"/>
          <w:sz w:val="28"/>
          <w:szCs w:val="28"/>
        </w:rPr>
        <w:t>10.21</w:t>
      </w:r>
      <w:r w:rsidRPr="00285214">
        <w:rPr>
          <w:rFonts w:hint="eastAsia"/>
          <w:snapToGrid w:val="0"/>
          <w:kern w:val="0"/>
          <w:sz w:val="28"/>
          <w:szCs w:val="28"/>
        </w:rPr>
        <w:t>万元，较</w:t>
      </w:r>
      <w:r w:rsidRPr="00285214">
        <w:rPr>
          <w:rFonts w:hint="eastAsia"/>
          <w:snapToGrid w:val="0"/>
          <w:kern w:val="0"/>
          <w:sz w:val="28"/>
          <w:szCs w:val="28"/>
        </w:rPr>
        <w:t>2015</w:t>
      </w:r>
      <w:r w:rsidRPr="00285214"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snapToGrid w:val="0"/>
          <w:kern w:val="0"/>
          <w:sz w:val="28"/>
          <w:szCs w:val="28"/>
        </w:rPr>
        <w:t>0.09</w:t>
      </w:r>
      <w:r w:rsidRPr="00285214">
        <w:rPr>
          <w:rFonts w:hint="eastAsia"/>
          <w:snapToGrid w:val="0"/>
          <w:kern w:val="0"/>
          <w:sz w:val="28"/>
          <w:szCs w:val="28"/>
        </w:rPr>
        <w:t>万元，减少</w:t>
      </w:r>
      <w:r>
        <w:rPr>
          <w:snapToGrid w:val="0"/>
          <w:kern w:val="0"/>
          <w:sz w:val="28"/>
          <w:szCs w:val="28"/>
        </w:rPr>
        <w:t>0.9</w:t>
      </w:r>
      <w:bookmarkStart w:id="0" w:name="_GoBack"/>
      <w:bookmarkEnd w:id="0"/>
      <w:r w:rsidRPr="00285214">
        <w:rPr>
          <w:rFonts w:hint="eastAsia"/>
          <w:snapToGrid w:val="0"/>
          <w:kern w:val="0"/>
          <w:sz w:val="28"/>
          <w:szCs w:val="28"/>
        </w:rPr>
        <w:t>%</w:t>
      </w:r>
      <w:r w:rsidRPr="00285214">
        <w:rPr>
          <w:rFonts w:hint="eastAsia"/>
          <w:snapToGrid w:val="0"/>
          <w:kern w:val="0"/>
          <w:sz w:val="28"/>
          <w:szCs w:val="28"/>
        </w:rPr>
        <w:t>。</w:t>
      </w:r>
    </w:p>
    <w:p w:rsidR="00D93495" w:rsidRDefault="00860B7B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hint="eastAsia"/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本部门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2016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年因公出国（境）费本年支出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万元，较预算压减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万元，增加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0%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，较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2015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年增加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万元，增加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0 %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。主要原因：无出国出境安排。因公出国（境）团组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 xml:space="preserve">                                                                    0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个，因公出国（境）人次数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0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人。</w:t>
      </w:r>
    </w:p>
    <w:p w:rsidR="00D93495" w:rsidRDefault="00860B7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2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snapToGrid w:val="0"/>
          <w:kern w:val="0"/>
          <w:sz w:val="28"/>
          <w:szCs w:val="28"/>
        </w:rPr>
        <w:t>度</w:t>
      </w:r>
      <w:r>
        <w:rPr>
          <w:rFonts w:hint="eastAsia"/>
          <w:snapToGrid w:val="0"/>
          <w:kern w:val="0"/>
          <w:sz w:val="28"/>
          <w:szCs w:val="28"/>
        </w:rPr>
        <w:t>公务用车</w:t>
      </w:r>
      <w:r>
        <w:rPr>
          <w:snapToGrid w:val="0"/>
          <w:kern w:val="0"/>
          <w:sz w:val="28"/>
          <w:szCs w:val="28"/>
        </w:rPr>
        <w:t>购置</w:t>
      </w:r>
      <w:r>
        <w:rPr>
          <w:rFonts w:hint="eastAsia"/>
          <w:snapToGrid w:val="0"/>
          <w:kern w:val="0"/>
          <w:sz w:val="28"/>
          <w:szCs w:val="28"/>
        </w:rPr>
        <w:t>及运行维护费本年</w:t>
      </w:r>
      <w:r>
        <w:rPr>
          <w:snapToGrid w:val="0"/>
          <w:kern w:val="0"/>
          <w:sz w:val="28"/>
          <w:szCs w:val="28"/>
        </w:rPr>
        <w:t>支出</w:t>
      </w:r>
      <w:r>
        <w:rPr>
          <w:rFonts w:hint="eastAsia"/>
          <w:snapToGrid w:val="0"/>
          <w:kern w:val="0"/>
          <w:sz w:val="28"/>
          <w:szCs w:val="28"/>
        </w:rPr>
        <w:t>8.93</w:t>
      </w:r>
      <w:r>
        <w:rPr>
          <w:rFonts w:hint="eastAsia"/>
          <w:snapToGrid w:val="0"/>
          <w:kern w:val="0"/>
          <w:sz w:val="28"/>
          <w:szCs w:val="28"/>
        </w:rPr>
        <w:t>万元。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（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2016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年度未购置公务用车，年末公务用车保有量</w:t>
      </w:r>
      <w:r w:rsidR="00A44000">
        <w:rPr>
          <w:snapToGrid w:val="0"/>
          <w:kern w:val="0"/>
          <w:sz w:val="28"/>
          <w:szCs w:val="28"/>
        </w:rPr>
        <w:t>2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辆。）</w:t>
      </w:r>
    </w:p>
    <w:p w:rsidR="00A44000" w:rsidRDefault="00A44000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 w:rsidRPr="00A44000">
        <w:rPr>
          <w:rFonts w:hint="eastAsia"/>
          <w:snapToGrid w:val="0"/>
          <w:kern w:val="0"/>
          <w:sz w:val="28"/>
          <w:szCs w:val="28"/>
        </w:rPr>
        <w:t>公务用车购置费本年支出</w:t>
      </w:r>
      <w:r w:rsidRPr="00A44000">
        <w:rPr>
          <w:rFonts w:hint="eastAsia"/>
          <w:snapToGrid w:val="0"/>
          <w:kern w:val="0"/>
          <w:sz w:val="28"/>
          <w:szCs w:val="28"/>
        </w:rPr>
        <w:t>0</w:t>
      </w:r>
      <w:r w:rsidRPr="00A44000">
        <w:rPr>
          <w:rFonts w:hint="eastAsia"/>
          <w:snapToGrid w:val="0"/>
          <w:kern w:val="0"/>
          <w:sz w:val="28"/>
          <w:szCs w:val="28"/>
        </w:rPr>
        <w:t>万元；较预算压减</w:t>
      </w:r>
      <w:r w:rsidRPr="00A44000">
        <w:rPr>
          <w:rFonts w:hint="eastAsia"/>
          <w:snapToGrid w:val="0"/>
          <w:kern w:val="0"/>
          <w:sz w:val="28"/>
          <w:szCs w:val="28"/>
        </w:rPr>
        <w:t>0</w:t>
      </w:r>
      <w:r w:rsidRPr="00A44000">
        <w:rPr>
          <w:rFonts w:hint="eastAsia"/>
          <w:snapToGrid w:val="0"/>
          <w:kern w:val="0"/>
          <w:sz w:val="28"/>
          <w:szCs w:val="28"/>
        </w:rPr>
        <w:t>万元，减少</w:t>
      </w:r>
      <w:r w:rsidRPr="00A44000">
        <w:rPr>
          <w:rFonts w:hint="eastAsia"/>
          <w:snapToGrid w:val="0"/>
          <w:kern w:val="0"/>
          <w:sz w:val="28"/>
          <w:szCs w:val="28"/>
        </w:rPr>
        <w:t>0%</w:t>
      </w:r>
      <w:r w:rsidRPr="00A44000">
        <w:rPr>
          <w:rFonts w:hint="eastAsia"/>
          <w:snapToGrid w:val="0"/>
          <w:kern w:val="0"/>
          <w:sz w:val="28"/>
          <w:szCs w:val="28"/>
        </w:rPr>
        <w:t>；较</w:t>
      </w:r>
      <w:r w:rsidRPr="00A44000">
        <w:rPr>
          <w:rFonts w:hint="eastAsia"/>
          <w:snapToGrid w:val="0"/>
          <w:kern w:val="0"/>
          <w:sz w:val="28"/>
          <w:szCs w:val="28"/>
        </w:rPr>
        <w:t>2015</w:t>
      </w:r>
      <w:r w:rsidRPr="00A44000">
        <w:rPr>
          <w:rFonts w:hint="eastAsia"/>
          <w:snapToGrid w:val="0"/>
          <w:kern w:val="0"/>
          <w:sz w:val="28"/>
          <w:szCs w:val="28"/>
        </w:rPr>
        <w:t>年增加</w:t>
      </w:r>
      <w:r w:rsidRPr="00A44000">
        <w:rPr>
          <w:rFonts w:hint="eastAsia"/>
          <w:snapToGrid w:val="0"/>
          <w:kern w:val="0"/>
          <w:sz w:val="28"/>
          <w:szCs w:val="28"/>
        </w:rPr>
        <w:t>0</w:t>
      </w:r>
      <w:r w:rsidRPr="00A44000">
        <w:rPr>
          <w:rFonts w:hint="eastAsia"/>
          <w:snapToGrid w:val="0"/>
          <w:kern w:val="0"/>
          <w:sz w:val="28"/>
          <w:szCs w:val="28"/>
        </w:rPr>
        <w:t>万元，增加</w:t>
      </w:r>
      <w:r w:rsidRPr="00A44000">
        <w:rPr>
          <w:rFonts w:hint="eastAsia"/>
          <w:snapToGrid w:val="0"/>
          <w:kern w:val="0"/>
          <w:sz w:val="28"/>
          <w:szCs w:val="28"/>
        </w:rPr>
        <w:t>0%</w:t>
      </w:r>
      <w:r w:rsidRPr="00A44000">
        <w:rPr>
          <w:rFonts w:hint="eastAsia"/>
          <w:snapToGrid w:val="0"/>
          <w:kern w:val="0"/>
          <w:sz w:val="28"/>
          <w:szCs w:val="28"/>
        </w:rPr>
        <w:t>。主要原因：无公务用车购置。</w:t>
      </w:r>
    </w:p>
    <w:p w:rsidR="00D93495" w:rsidRDefault="00860B7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公务用车运行维护费本年支出</w:t>
      </w:r>
      <w:r>
        <w:rPr>
          <w:rFonts w:hint="eastAsia"/>
          <w:snapToGrid w:val="0"/>
          <w:kern w:val="0"/>
          <w:sz w:val="28"/>
          <w:szCs w:val="28"/>
        </w:rPr>
        <w:t>8.93</w:t>
      </w:r>
      <w:r>
        <w:rPr>
          <w:rFonts w:hint="eastAsia"/>
          <w:snapToGrid w:val="0"/>
          <w:kern w:val="0"/>
          <w:sz w:val="28"/>
          <w:szCs w:val="28"/>
        </w:rPr>
        <w:t>万</w:t>
      </w:r>
      <w:r>
        <w:rPr>
          <w:snapToGrid w:val="0"/>
          <w:kern w:val="0"/>
          <w:sz w:val="28"/>
          <w:szCs w:val="28"/>
        </w:rPr>
        <w:t>元</w:t>
      </w:r>
      <w:r>
        <w:rPr>
          <w:rFonts w:hint="eastAsia"/>
          <w:snapToGrid w:val="0"/>
          <w:kern w:val="0"/>
          <w:sz w:val="28"/>
          <w:szCs w:val="28"/>
        </w:rPr>
        <w:t>；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较预算压减</w:t>
      </w:r>
      <w:r w:rsidR="00A44000">
        <w:rPr>
          <w:rFonts w:hint="eastAsia"/>
          <w:snapToGrid w:val="0"/>
          <w:kern w:val="0"/>
          <w:sz w:val="28"/>
          <w:szCs w:val="28"/>
        </w:rPr>
        <w:t>0</w:t>
      </w:r>
      <w:r w:rsidR="00A44000">
        <w:rPr>
          <w:snapToGrid w:val="0"/>
          <w:kern w:val="0"/>
          <w:sz w:val="28"/>
          <w:szCs w:val="28"/>
        </w:rPr>
        <w:t>.07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万元，减少</w:t>
      </w:r>
      <w:r w:rsidR="00A44000">
        <w:rPr>
          <w:rFonts w:hint="eastAsia"/>
          <w:snapToGrid w:val="0"/>
          <w:kern w:val="0"/>
          <w:sz w:val="28"/>
          <w:szCs w:val="28"/>
        </w:rPr>
        <w:t>0</w:t>
      </w:r>
      <w:r w:rsidR="00A44000">
        <w:rPr>
          <w:snapToGrid w:val="0"/>
          <w:kern w:val="0"/>
          <w:sz w:val="28"/>
          <w:szCs w:val="28"/>
        </w:rPr>
        <w:t>.78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0.08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减少</w:t>
      </w:r>
      <w:r w:rsidR="00A44000">
        <w:rPr>
          <w:rFonts w:hint="eastAsia"/>
          <w:snapToGrid w:val="0"/>
          <w:kern w:val="0"/>
          <w:sz w:val="28"/>
          <w:szCs w:val="28"/>
        </w:rPr>
        <w:t>0</w:t>
      </w:r>
      <w:r w:rsidR="00A44000">
        <w:rPr>
          <w:snapToGrid w:val="0"/>
          <w:kern w:val="0"/>
          <w:sz w:val="28"/>
          <w:szCs w:val="28"/>
        </w:rPr>
        <w:t>.84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%</w:t>
      </w:r>
      <w:r w:rsidR="00A44000" w:rsidRPr="00A44000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主要原因根据中央八项规定压减公务用车运行费用所致。</w:t>
      </w:r>
    </w:p>
    <w:p w:rsidR="00D93495" w:rsidRDefault="00860B7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、本</w:t>
      </w:r>
      <w:r>
        <w:rPr>
          <w:snapToGrid w:val="0"/>
          <w:kern w:val="0"/>
          <w:sz w:val="28"/>
          <w:szCs w:val="28"/>
        </w:rPr>
        <w:t>部门</w:t>
      </w:r>
      <w:r>
        <w:rPr>
          <w:rFonts w:hint="eastAsia"/>
          <w:snapToGrid w:val="0"/>
          <w:kern w:val="0"/>
          <w:sz w:val="28"/>
          <w:szCs w:val="28"/>
        </w:rPr>
        <w:t>2016</w:t>
      </w:r>
      <w:r>
        <w:rPr>
          <w:rFonts w:hint="eastAsia"/>
          <w:snapToGrid w:val="0"/>
          <w:kern w:val="0"/>
          <w:sz w:val="28"/>
          <w:szCs w:val="28"/>
        </w:rPr>
        <w:t>年公务接待费全年支出</w:t>
      </w:r>
      <w:r>
        <w:rPr>
          <w:rFonts w:hint="eastAsia"/>
          <w:snapToGrid w:val="0"/>
          <w:kern w:val="0"/>
          <w:sz w:val="28"/>
          <w:szCs w:val="28"/>
        </w:rPr>
        <w:t>1.27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813565" w:rsidRPr="00813565">
        <w:rPr>
          <w:rFonts w:hint="eastAsia"/>
          <w:snapToGrid w:val="0"/>
          <w:kern w:val="0"/>
          <w:sz w:val="28"/>
          <w:szCs w:val="28"/>
        </w:rPr>
        <w:t>较预算压减</w:t>
      </w:r>
      <w:r w:rsidR="003D5C06">
        <w:rPr>
          <w:snapToGrid w:val="0"/>
          <w:kern w:val="0"/>
          <w:sz w:val="28"/>
          <w:szCs w:val="28"/>
        </w:rPr>
        <w:lastRenderedPageBreak/>
        <w:t>0.</w:t>
      </w:r>
      <w:r w:rsidR="00813565">
        <w:rPr>
          <w:snapToGrid w:val="0"/>
          <w:kern w:val="0"/>
          <w:sz w:val="28"/>
          <w:szCs w:val="28"/>
        </w:rPr>
        <w:t>03</w:t>
      </w:r>
      <w:r w:rsidR="00813565" w:rsidRPr="00813565">
        <w:rPr>
          <w:rFonts w:hint="eastAsia"/>
          <w:snapToGrid w:val="0"/>
          <w:kern w:val="0"/>
          <w:sz w:val="28"/>
          <w:szCs w:val="28"/>
        </w:rPr>
        <w:t>万元，减少</w:t>
      </w:r>
      <w:r w:rsidR="00813565">
        <w:rPr>
          <w:rFonts w:hint="eastAsia"/>
          <w:snapToGrid w:val="0"/>
          <w:kern w:val="0"/>
          <w:sz w:val="28"/>
          <w:szCs w:val="28"/>
        </w:rPr>
        <w:t>2</w:t>
      </w:r>
      <w:r w:rsidR="00813565">
        <w:rPr>
          <w:snapToGrid w:val="0"/>
          <w:kern w:val="0"/>
          <w:sz w:val="28"/>
          <w:szCs w:val="28"/>
        </w:rPr>
        <w:t>.31</w:t>
      </w:r>
      <w:r w:rsidR="00813565" w:rsidRPr="00813565">
        <w:rPr>
          <w:rFonts w:hint="eastAsia"/>
          <w:snapToGrid w:val="0"/>
          <w:kern w:val="0"/>
          <w:sz w:val="28"/>
          <w:szCs w:val="28"/>
        </w:rPr>
        <w:t xml:space="preserve"> %</w:t>
      </w:r>
      <w:r w:rsidR="00813565" w:rsidRPr="00813565">
        <w:rPr>
          <w:rFonts w:hint="eastAsia"/>
          <w:snapToGrid w:val="0"/>
          <w:kern w:val="0"/>
          <w:sz w:val="28"/>
          <w:szCs w:val="28"/>
        </w:rPr>
        <w:t>；</w:t>
      </w:r>
      <w:r>
        <w:rPr>
          <w:rFonts w:hint="eastAsia"/>
          <w:snapToGrid w:val="0"/>
          <w:kern w:val="0"/>
          <w:sz w:val="28"/>
          <w:szCs w:val="28"/>
        </w:rPr>
        <w:t>较</w:t>
      </w:r>
      <w:r>
        <w:rPr>
          <w:rFonts w:hint="eastAsia"/>
          <w:snapToGrid w:val="0"/>
          <w:kern w:val="0"/>
          <w:sz w:val="28"/>
          <w:szCs w:val="28"/>
        </w:rPr>
        <w:t>2015</w:t>
      </w:r>
      <w:r>
        <w:rPr>
          <w:rFonts w:hint="eastAsia"/>
          <w:snapToGrid w:val="0"/>
          <w:kern w:val="0"/>
          <w:sz w:val="28"/>
          <w:szCs w:val="28"/>
        </w:rPr>
        <w:t>年减少</w:t>
      </w:r>
      <w:r>
        <w:rPr>
          <w:rFonts w:hint="eastAsia"/>
          <w:snapToGrid w:val="0"/>
          <w:kern w:val="0"/>
          <w:sz w:val="28"/>
          <w:szCs w:val="28"/>
        </w:rPr>
        <w:t>0.02</w:t>
      </w:r>
      <w:r>
        <w:rPr>
          <w:rFonts w:hint="eastAsia"/>
          <w:snapToGrid w:val="0"/>
          <w:kern w:val="0"/>
          <w:sz w:val="28"/>
          <w:szCs w:val="28"/>
        </w:rPr>
        <w:t>万元，</w:t>
      </w:r>
      <w:r w:rsidR="003D5C06" w:rsidRPr="003D5C06">
        <w:rPr>
          <w:rFonts w:hint="eastAsia"/>
          <w:snapToGrid w:val="0"/>
          <w:kern w:val="0"/>
          <w:sz w:val="28"/>
          <w:szCs w:val="28"/>
        </w:rPr>
        <w:t>减少</w:t>
      </w:r>
      <w:r w:rsidR="003D5C06">
        <w:rPr>
          <w:rFonts w:hint="eastAsia"/>
          <w:snapToGrid w:val="0"/>
          <w:kern w:val="0"/>
          <w:sz w:val="28"/>
          <w:szCs w:val="28"/>
        </w:rPr>
        <w:t>1</w:t>
      </w:r>
      <w:r w:rsidR="003D5C06">
        <w:rPr>
          <w:snapToGrid w:val="0"/>
          <w:kern w:val="0"/>
          <w:sz w:val="28"/>
          <w:szCs w:val="28"/>
        </w:rPr>
        <w:t>.31</w:t>
      </w:r>
      <w:r w:rsidR="003D5C06" w:rsidRPr="003D5C06">
        <w:rPr>
          <w:rFonts w:hint="eastAsia"/>
          <w:snapToGrid w:val="0"/>
          <w:kern w:val="0"/>
          <w:sz w:val="28"/>
          <w:szCs w:val="28"/>
        </w:rPr>
        <w:t>%</w:t>
      </w:r>
      <w:r w:rsidR="003D5C06" w:rsidRPr="003D5C06">
        <w:rPr>
          <w:rFonts w:hint="eastAsia"/>
          <w:snapToGrid w:val="0"/>
          <w:kern w:val="0"/>
          <w:sz w:val="28"/>
          <w:szCs w:val="28"/>
        </w:rPr>
        <w:t>。</w:t>
      </w:r>
      <w:r>
        <w:rPr>
          <w:rFonts w:hint="eastAsia"/>
          <w:snapToGrid w:val="0"/>
          <w:kern w:val="0"/>
          <w:sz w:val="28"/>
          <w:szCs w:val="28"/>
        </w:rPr>
        <w:t>主要原因根据中央八项规定压减公务接待费用所致。</w:t>
      </w:r>
    </w:p>
    <w:p w:rsidR="00D93495" w:rsidRDefault="00860B7B">
      <w:pPr>
        <w:adjustRightInd w:val="0"/>
        <w:snapToGrid w:val="0"/>
        <w:spacing w:line="600" w:lineRule="exact"/>
        <w:ind w:leftChars="50" w:left="105"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国内公务接待批次</w:t>
      </w:r>
      <w:r>
        <w:rPr>
          <w:rFonts w:hint="eastAsia"/>
          <w:snapToGrid w:val="0"/>
          <w:kern w:val="0"/>
          <w:sz w:val="28"/>
          <w:szCs w:val="28"/>
        </w:rPr>
        <w:t>32</w:t>
      </w:r>
      <w:r>
        <w:rPr>
          <w:rFonts w:hint="eastAsia"/>
          <w:snapToGrid w:val="0"/>
          <w:kern w:val="0"/>
          <w:sz w:val="28"/>
          <w:szCs w:val="28"/>
        </w:rPr>
        <w:t>个，国内公务接待人次</w:t>
      </w:r>
      <w:r>
        <w:rPr>
          <w:rFonts w:hint="eastAsia"/>
          <w:snapToGrid w:val="0"/>
          <w:kern w:val="0"/>
          <w:sz w:val="28"/>
          <w:szCs w:val="28"/>
        </w:rPr>
        <w:t>368</w:t>
      </w:r>
      <w:r>
        <w:rPr>
          <w:rFonts w:hint="eastAsia"/>
          <w:snapToGrid w:val="0"/>
          <w:kern w:val="0"/>
          <w:sz w:val="28"/>
          <w:szCs w:val="28"/>
        </w:rPr>
        <w:t>人；国外公务接待批次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个，国外公务接待人次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人。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六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预算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绩效管理工作开展情况说明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我单位</w:t>
      </w:r>
      <w:r>
        <w:rPr>
          <w:snapToGrid w:val="0"/>
          <w:kern w:val="0"/>
          <w:sz w:val="28"/>
          <w:szCs w:val="28"/>
        </w:rPr>
        <w:t>依托河北省政府财政管理信息系统，</w:t>
      </w:r>
      <w:r>
        <w:rPr>
          <w:rFonts w:hint="eastAsia"/>
          <w:snapToGrid w:val="0"/>
          <w:kern w:val="0"/>
          <w:sz w:val="28"/>
          <w:szCs w:val="28"/>
        </w:rPr>
        <w:t>确定</w:t>
      </w:r>
      <w:r>
        <w:rPr>
          <w:snapToGrid w:val="0"/>
          <w:kern w:val="0"/>
          <w:sz w:val="28"/>
          <w:szCs w:val="28"/>
        </w:rPr>
        <w:t>部门预算项目和预算额度，清晰描述预算项目开支范围和内容，确定预算项目的绩效目标</w:t>
      </w:r>
      <w:r>
        <w:rPr>
          <w:rFonts w:hint="eastAsia"/>
          <w:snapToGrid w:val="0"/>
          <w:kern w:val="0"/>
          <w:sz w:val="28"/>
          <w:szCs w:val="28"/>
        </w:rPr>
        <w:t>。</w:t>
      </w:r>
      <w:r w:rsidRPr="00860B7B">
        <w:rPr>
          <w:rFonts w:hint="eastAsia"/>
          <w:snapToGrid w:val="0"/>
          <w:kern w:val="0"/>
          <w:sz w:val="28"/>
          <w:szCs w:val="28"/>
        </w:rPr>
        <w:t>如我单位</w:t>
      </w:r>
      <w:r w:rsidRPr="00860B7B">
        <w:rPr>
          <w:snapToGrid w:val="0"/>
          <w:kern w:val="0"/>
          <w:sz w:val="28"/>
          <w:szCs w:val="28"/>
        </w:rPr>
        <w:t>的</w:t>
      </w:r>
      <w:r w:rsidRPr="00860B7B">
        <w:rPr>
          <w:rFonts w:hint="eastAsia"/>
          <w:snapToGrid w:val="0"/>
          <w:kern w:val="0"/>
          <w:sz w:val="28"/>
          <w:szCs w:val="28"/>
        </w:rPr>
        <w:t>村级统计人员补贴项目</w:t>
      </w:r>
      <w:r w:rsidRPr="00860B7B">
        <w:rPr>
          <w:snapToGrid w:val="0"/>
          <w:kern w:val="0"/>
          <w:sz w:val="28"/>
          <w:szCs w:val="28"/>
        </w:rPr>
        <w:t>，</w:t>
      </w:r>
      <w:r w:rsidRPr="00860B7B">
        <w:rPr>
          <w:rFonts w:hint="eastAsia"/>
          <w:snapToGrid w:val="0"/>
          <w:kern w:val="0"/>
          <w:sz w:val="28"/>
          <w:szCs w:val="28"/>
        </w:rPr>
        <w:t>该项目</w:t>
      </w:r>
      <w:r w:rsidRPr="00860B7B">
        <w:rPr>
          <w:snapToGrid w:val="0"/>
          <w:kern w:val="0"/>
          <w:sz w:val="28"/>
          <w:szCs w:val="28"/>
        </w:rPr>
        <w:t>年初预算安排</w:t>
      </w:r>
      <w:r w:rsidRPr="00860B7B">
        <w:rPr>
          <w:rFonts w:hint="eastAsia"/>
          <w:snapToGrid w:val="0"/>
          <w:kern w:val="0"/>
          <w:sz w:val="28"/>
          <w:szCs w:val="28"/>
        </w:rPr>
        <w:t xml:space="preserve">    11.27</w:t>
      </w:r>
      <w:r w:rsidRPr="00860B7B">
        <w:rPr>
          <w:rFonts w:hint="eastAsia"/>
          <w:snapToGrid w:val="0"/>
          <w:kern w:val="0"/>
          <w:sz w:val="28"/>
          <w:szCs w:val="28"/>
        </w:rPr>
        <w:t>万元</w:t>
      </w:r>
      <w:r w:rsidRPr="00860B7B">
        <w:rPr>
          <w:snapToGrid w:val="0"/>
          <w:kern w:val="0"/>
          <w:sz w:val="28"/>
          <w:szCs w:val="28"/>
        </w:rPr>
        <w:t>，</w:t>
      </w:r>
      <w:r w:rsidRPr="00860B7B">
        <w:rPr>
          <w:rFonts w:hint="eastAsia"/>
          <w:snapToGrid w:val="0"/>
          <w:kern w:val="0"/>
          <w:sz w:val="28"/>
          <w:szCs w:val="28"/>
        </w:rPr>
        <w:t>截至年末</w:t>
      </w:r>
      <w:r w:rsidRPr="00860B7B">
        <w:rPr>
          <w:snapToGrid w:val="0"/>
          <w:kern w:val="0"/>
          <w:sz w:val="28"/>
          <w:szCs w:val="28"/>
        </w:rPr>
        <w:t>实际支出</w:t>
      </w:r>
      <w:r w:rsidRPr="00860B7B">
        <w:rPr>
          <w:rFonts w:hint="eastAsia"/>
          <w:snapToGrid w:val="0"/>
          <w:kern w:val="0"/>
          <w:sz w:val="28"/>
          <w:szCs w:val="28"/>
        </w:rPr>
        <w:t xml:space="preserve"> 11.27 </w:t>
      </w:r>
      <w:r w:rsidRPr="00860B7B">
        <w:rPr>
          <w:rFonts w:hint="eastAsia"/>
          <w:snapToGrid w:val="0"/>
          <w:kern w:val="0"/>
          <w:sz w:val="28"/>
          <w:szCs w:val="28"/>
        </w:rPr>
        <w:t>万元</w:t>
      </w:r>
      <w:r w:rsidRPr="00860B7B">
        <w:rPr>
          <w:snapToGrid w:val="0"/>
          <w:kern w:val="0"/>
          <w:sz w:val="28"/>
          <w:szCs w:val="28"/>
        </w:rPr>
        <w:t>。取得了</w:t>
      </w:r>
      <w:r w:rsidRPr="00860B7B">
        <w:rPr>
          <w:rFonts w:hint="eastAsia"/>
          <w:snapToGrid w:val="0"/>
          <w:kern w:val="0"/>
          <w:sz w:val="28"/>
          <w:szCs w:val="28"/>
        </w:rPr>
        <w:t>很好的</w:t>
      </w:r>
      <w:r w:rsidRPr="00860B7B">
        <w:rPr>
          <w:snapToGrid w:val="0"/>
          <w:kern w:val="0"/>
          <w:sz w:val="28"/>
          <w:szCs w:val="28"/>
        </w:rPr>
        <w:t>成果</w:t>
      </w:r>
      <w:r w:rsidRPr="00860B7B">
        <w:rPr>
          <w:rFonts w:hint="eastAsia"/>
          <w:snapToGrid w:val="0"/>
          <w:kern w:val="0"/>
          <w:sz w:val="28"/>
          <w:szCs w:val="28"/>
        </w:rPr>
        <w:t>，</w:t>
      </w:r>
      <w:r>
        <w:rPr>
          <w:snapToGrid w:val="0"/>
          <w:kern w:val="0"/>
          <w:sz w:val="28"/>
          <w:szCs w:val="28"/>
        </w:rPr>
        <w:t>较好的</w:t>
      </w:r>
      <w:r>
        <w:rPr>
          <w:rFonts w:hint="eastAsia"/>
          <w:snapToGrid w:val="0"/>
          <w:kern w:val="0"/>
          <w:sz w:val="28"/>
          <w:szCs w:val="28"/>
        </w:rPr>
        <w:t>实现了</w:t>
      </w:r>
      <w:r>
        <w:rPr>
          <w:snapToGrid w:val="0"/>
          <w:kern w:val="0"/>
          <w:sz w:val="28"/>
          <w:szCs w:val="28"/>
        </w:rPr>
        <w:t>预算项目绩效</w:t>
      </w:r>
      <w:r>
        <w:rPr>
          <w:rFonts w:hint="eastAsia"/>
          <w:snapToGrid w:val="0"/>
          <w:kern w:val="0"/>
          <w:sz w:val="28"/>
          <w:szCs w:val="28"/>
        </w:rPr>
        <w:t>目标</w:t>
      </w:r>
      <w:r>
        <w:rPr>
          <w:snapToGrid w:val="0"/>
          <w:kern w:val="0"/>
          <w:sz w:val="28"/>
          <w:szCs w:val="28"/>
        </w:rPr>
        <w:t>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napToGrid w:val="0"/>
          <w:kern w:val="0"/>
          <w:sz w:val="28"/>
          <w:szCs w:val="28"/>
        </w:rPr>
      </w:pP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七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、</w:t>
      </w:r>
      <w:r>
        <w:rPr>
          <w:rFonts w:ascii="黑体" w:eastAsia="黑体" w:hAnsi="黑体" w:hint="eastAsia"/>
          <w:snapToGrid w:val="0"/>
          <w:kern w:val="0"/>
          <w:sz w:val="28"/>
          <w:szCs w:val="28"/>
        </w:rPr>
        <w:t>其他</w:t>
      </w:r>
      <w:r>
        <w:rPr>
          <w:rFonts w:ascii="黑体" w:eastAsia="黑体" w:hAnsi="黑体"/>
          <w:snapToGrid w:val="0"/>
          <w:kern w:val="0"/>
          <w:sz w:val="28"/>
          <w:szCs w:val="28"/>
        </w:rPr>
        <w:t>重要事项的说明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1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机关运</w:t>
      </w:r>
      <w:r>
        <w:rPr>
          <w:rFonts w:hint="eastAsia"/>
          <w:snapToGrid w:val="0"/>
          <w:kern w:val="0"/>
          <w:sz w:val="28"/>
          <w:szCs w:val="28"/>
        </w:rPr>
        <w:t>行</w:t>
      </w:r>
      <w:r>
        <w:rPr>
          <w:snapToGrid w:val="0"/>
          <w:kern w:val="0"/>
          <w:sz w:val="28"/>
          <w:szCs w:val="28"/>
        </w:rPr>
        <w:t>经费</w:t>
      </w:r>
      <w:r>
        <w:rPr>
          <w:rFonts w:hint="eastAsia"/>
          <w:snapToGrid w:val="0"/>
          <w:kern w:val="0"/>
          <w:sz w:val="28"/>
          <w:szCs w:val="28"/>
        </w:rPr>
        <w:t>支出</w:t>
      </w:r>
      <w:r>
        <w:rPr>
          <w:snapToGrid w:val="0"/>
          <w:kern w:val="0"/>
          <w:sz w:val="28"/>
          <w:szCs w:val="28"/>
        </w:rPr>
        <w:t>情况说明</w:t>
      </w:r>
    </w:p>
    <w:p w:rsidR="00D93495" w:rsidRDefault="00860B7B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年本部门机关运行经费支出</w:t>
      </w:r>
      <w:r>
        <w:rPr>
          <w:rFonts w:hint="eastAsia"/>
          <w:snapToGrid w:val="0"/>
          <w:kern w:val="0"/>
          <w:sz w:val="28"/>
          <w:szCs w:val="28"/>
        </w:rPr>
        <w:t>25.89</w:t>
      </w:r>
      <w:r>
        <w:rPr>
          <w:rFonts w:hint="eastAsia"/>
          <w:snapToGrid w:val="0"/>
          <w:kern w:val="0"/>
          <w:sz w:val="28"/>
          <w:szCs w:val="28"/>
        </w:rPr>
        <w:t>万元，比</w:t>
      </w: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5</w:t>
      </w:r>
      <w:r>
        <w:rPr>
          <w:rFonts w:hint="eastAsia"/>
          <w:snapToGrid w:val="0"/>
          <w:kern w:val="0"/>
          <w:sz w:val="28"/>
          <w:szCs w:val="28"/>
        </w:rPr>
        <w:t>年增加</w:t>
      </w:r>
      <w:r>
        <w:rPr>
          <w:rFonts w:hint="eastAsia"/>
          <w:snapToGrid w:val="0"/>
          <w:kern w:val="0"/>
          <w:sz w:val="28"/>
          <w:szCs w:val="28"/>
        </w:rPr>
        <w:t>17.99</w:t>
      </w:r>
      <w:r>
        <w:rPr>
          <w:rFonts w:hint="eastAsia"/>
          <w:snapToGrid w:val="0"/>
          <w:kern w:val="0"/>
          <w:sz w:val="28"/>
          <w:szCs w:val="28"/>
        </w:rPr>
        <w:t>万元，增长</w:t>
      </w:r>
      <w:r>
        <w:rPr>
          <w:rFonts w:hint="eastAsia"/>
          <w:snapToGrid w:val="0"/>
          <w:kern w:val="0"/>
          <w:sz w:val="28"/>
          <w:szCs w:val="28"/>
        </w:rPr>
        <w:t>228</w:t>
      </w:r>
      <w:r>
        <w:rPr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%</w:t>
      </w:r>
      <w:r>
        <w:rPr>
          <w:rFonts w:hint="eastAsia"/>
          <w:snapToGrid w:val="0"/>
          <w:kern w:val="0"/>
          <w:sz w:val="28"/>
          <w:szCs w:val="28"/>
        </w:rPr>
        <w:t>。主要原因是：将其他交通运行费计入了日常公用经费</w:t>
      </w:r>
      <w:r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rFonts w:hint="eastAsia"/>
          <w:snapToGrid w:val="0"/>
          <w:kern w:val="0"/>
          <w:sz w:val="28"/>
          <w:szCs w:val="28"/>
        </w:rPr>
        <w:t>。</w:t>
      </w:r>
    </w:p>
    <w:p w:rsidR="00593346" w:rsidRDefault="00593346">
      <w:pPr>
        <w:pStyle w:val="1"/>
        <w:adjustRightInd w:val="0"/>
        <w:snapToGrid w:val="0"/>
        <w:spacing w:line="600" w:lineRule="exact"/>
        <w:ind w:leftChars="100" w:left="210" w:firstLineChars="150"/>
        <w:rPr>
          <w:snapToGrid w:val="0"/>
          <w:kern w:val="0"/>
          <w:sz w:val="28"/>
          <w:szCs w:val="28"/>
        </w:rPr>
      </w:pPr>
      <w:r w:rsidRPr="00593346">
        <w:rPr>
          <w:rFonts w:hint="eastAsia"/>
          <w:snapToGrid w:val="0"/>
          <w:kern w:val="0"/>
          <w:sz w:val="28"/>
          <w:szCs w:val="28"/>
        </w:rPr>
        <w:t>2016</w:t>
      </w:r>
      <w:r w:rsidRPr="00593346">
        <w:rPr>
          <w:rFonts w:hint="eastAsia"/>
          <w:snapToGrid w:val="0"/>
          <w:kern w:val="0"/>
          <w:sz w:val="28"/>
          <w:szCs w:val="28"/>
        </w:rPr>
        <w:t>年度公用经费总支出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25.89</w:t>
      </w:r>
      <w:r w:rsidRPr="00593346">
        <w:rPr>
          <w:rFonts w:hint="eastAsia"/>
          <w:snapToGrid w:val="0"/>
          <w:kern w:val="0"/>
          <w:sz w:val="28"/>
          <w:szCs w:val="28"/>
        </w:rPr>
        <w:t>万元，其中办公费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5.96 </w:t>
      </w:r>
      <w:r w:rsidRPr="00593346">
        <w:rPr>
          <w:rFonts w:hint="eastAsia"/>
          <w:snapToGrid w:val="0"/>
          <w:kern w:val="0"/>
          <w:sz w:val="28"/>
          <w:szCs w:val="28"/>
        </w:rPr>
        <w:t>万元、印刷费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593346">
        <w:rPr>
          <w:rFonts w:hint="eastAsia"/>
          <w:snapToGrid w:val="0"/>
          <w:kern w:val="0"/>
          <w:sz w:val="28"/>
          <w:szCs w:val="28"/>
        </w:rPr>
        <w:t>万元、水费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万元、电费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万元、邮电费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1.37 </w:t>
      </w:r>
      <w:r w:rsidRPr="00593346">
        <w:rPr>
          <w:rFonts w:hint="eastAsia"/>
          <w:snapToGrid w:val="0"/>
          <w:kern w:val="0"/>
          <w:sz w:val="28"/>
          <w:szCs w:val="28"/>
        </w:rPr>
        <w:t>万元、取暖费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万元、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 </w:t>
      </w:r>
      <w:r w:rsidRPr="00593346">
        <w:rPr>
          <w:rFonts w:hint="eastAsia"/>
          <w:snapToGrid w:val="0"/>
          <w:kern w:val="0"/>
          <w:sz w:val="28"/>
          <w:szCs w:val="28"/>
        </w:rPr>
        <w:t>差旅费</w:t>
      </w:r>
      <w:r w:rsidRPr="00593346">
        <w:rPr>
          <w:rFonts w:hint="eastAsia"/>
          <w:snapToGrid w:val="0"/>
          <w:kern w:val="0"/>
          <w:sz w:val="28"/>
          <w:szCs w:val="28"/>
        </w:rPr>
        <w:t>0.44</w:t>
      </w:r>
      <w:r w:rsidRPr="00593346">
        <w:rPr>
          <w:rFonts w:hint="eastAsia"/>
          <w:snapToGrid w:val="0"/>
          <w:kern w:val="0"/>
          <w:sz w:val="28"/>
          <w:szCs w:val="28"/>
        </w:rPr>
        <w:t>万元、维修（护）费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0.68  </w:t>
      </w:r>
      <w:r w:rsidRPr="00593346">
        <w:rPr>
          <w:rFonts w:hint="eastAsia"/>
          <w:snapToGrid w:val="0"/>
          <w:kern w:val="0"/>
          <w:sz w:val="28"/>
          <w:szCs w:val="28"/>
        </w:rPr>
        <w:t>万元、会议费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0.1</w:t>
      </w:r>
      <w:r w:rsidRPr="00593346">
        <w:rPr>
          <w:rFonts w:hint="eastAsia"/>
          <w:snapToGrid w:val="0"/>
          <w:kern w:val="0"/>
          <w:sz w:val="28"/>
          <w:szCs w:val="28"/>
        </w:rPr>
        <w:t>万元、培训费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万元、公务接待费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0.44 </w:t>
      </w:r>
      <w:r w:rsidRPr="00593346">
        <w:rPr>
          <w:rFonts w:hint="eastAsia"/>
          <w:snapToGrid w:val="0"/>
          <w:kern w:val="0"/>
          <w:sz w:val="28"/>
          <w:szCs w:val="28"/>
        </w:rPr>
        <w:t>万元、工会经费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2.1</w:t>
      </w:r>
      <w:r w:rsidRPr="00593346">
        <w:rPr>
          <w:rFonts w:hint="eastAsia"/>
          <w:snapToGrid w:val="0"/>
          <w:kern w:val="0"/>
          <w:sz w:val="28"/>
          <w:szCs w:val="28"/>
        </w:rPr>
        <w:t>万元、福利费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1.96</w:t>
      </w:r>
      <w:r w:rsidRPr="00593346">
        <w:rPr>
          <w:rFonts w:hint="eastAsia"/>
          <w:snapToGrid w:val="0"/>
          <w:kern w:val="0"/>
          <w:sz w:val="28"/>
          <w:szCs w:val="28"/>
        </w:rPr>
        <w:t>万元、公务用车运行维护费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4.94 </w:t>
      </w:r>
      <w:r w:rsidRPr="00593346">
        <w:rPr>
          <w:rFonts w:hint="eastAsia"/>
          <w:snapToGrid w:val="0"/>
          <w:kern w:val="0"/>
          <w:sz w:val="28"/>
          <w:szCs w:val="28"/>
        </w:rPr>
        <w:t>万元、其他交通费用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6.34</w:t>
      </w:r>
      <w:r w:rsidRPr="00593346">
        <w:rPr>
          <w:rFonts w:hint="eastAsia"/>
          <w:snapToGrid w:val="0"/>
          <w:kern w:val="0"/>
          <w:sz w:val="28"/>
          <w:szCs w:val="28"/>
        </w:rPr>
        <w:t>万元等。</w:t>
      </w:r>
    </w:p>
    <w:p w:rsidR="00D93495" w:rsidRDefault="00860B7B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</w:t>
      </w:r>
      <w:r>
        <w:rPr>
          <w:snapToGrid w:val="0"/>
          <w:kern w:val="0"/>
          <w:sz w:val="28"/>
          <w:szCs w:val="28"/>
        </w:rPr>
        <w:t>、政府采购情况说明</w:t>
      </w:r>
    </w:p>
    <w:p w:rsidR="00593346" w:rsidRDefault="00593346">
      <w:pPr>
        <w:adjustRightInd w:val="0"/>
        <w:snapToGrid w:val="0"/>
        <w:spacing w:line="600" w:lineRule="exact"/>
        <w:ind w:firstLineChars="200" w:firstLine="560"/>
        <w:rPr>
          <w:snapToGrid w:val="0"/>
          <w:kern w:val="0"/>
          <w:sz w:val="28"/>
          <w:szCs w:val="28"/>
        </w:rPr>
      </w:pPr>
      <w:r w:rsidRPr="00593346">
        <w:rPr>
          <w:rFonts w:hint="eastAsia"/>
          <w:snapToGrid w:val="0"/>
          <w:kern w:val="0"/>
          <w:sz w:val="28"/>
          <w:szCs w:val="28"/>
        </w:rPr>
        <w:t>2016</w:t>
      </w:r>
      <w:r w:rsidRPr="00593346">
        <w:rPr>
          <w:rFonts w:hint="eastAsia"/>
          <w:snapToGrid w:val="0"/>
          <w:kern w:val="0"/>
          <w:sz w:val="28"/>
          <w:szCs w:val="28"/>
        </w:rPr>
        <w:t>年政府采购预算总额为</w:t>
      </w:r>
      <w:r w:rsidRPr="00593346">
        <w:rPr>
          <w:rFonts w:hint="eastAsia"/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万元，主要包括政府采购货物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   </w:t>
      </w:r>
      <w:r w:rsidRPr="00593346">
        <w:rPr>
          <w:rFonts w:hint="eastAsia"/>
          <w:snapToGrid w:val="0"/>
          <w:kern w:val="0"/>
          <w:sz w:val="28"/>
          <w:szCs w:val="28"/>
        </w:rPr>
        <w:lastRenderedPageBreak/>
        <w:t>万元，工程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万元及服务</w:t>
      </w:r>
      <w:r>
        <w:rPr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593346">
        <w:rPr>
          <w:rFonts w:hint="eastAsia"/>
          <w:snapToGrid w:val="0"/>
          <w:kern w:val="0"/>
          <w:sz w:val="28"/>
          <w:szCs w:val="28"/>
        </w:rPr>
        <w:t>万元。</w:t>
      </w:r>
    </w:p>
    <w:p w:rsidR="00D93495" w:rsidRDefault="00860B7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201</w:t>
      </w:r>
      <w:r>
        <w:rPr>
          <w:snapToGrid w:val="0"/>
          <w:kern w:val="0"/>
          <w:sz w:val="28"/>
          <w:szCs w:val="28"/>
        </w:rPr>
        <w:t>6</w:t>
      </w:r>
      <w:r>
        <w:rPr>
          <w:rFonts w:hint="eastAsia"/>
          <w:snapToGrid w:val="0"/>
          <w:kern w:val="0"/>
          <w:sz w:val="28"/>
          <w:szCs w:val="28"/>
        </w:rPr>
        <w:t>年本部门政府采购支出总额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万元，其中：政府采购货物支出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万元、政府采购工程支出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万元、政府采购服务支出</w:t>
      </w:r>
      <w:r>
        <w:rPr>
          <w:rFonts w:hint="eastAsia"/>
          <w:snapToGrid w:val="0"/>
          <w:kern w:val="0"/>
          <w:sz w:val="28"/>
          <w:szCs w:val="28"/>
        </w:rPr>
        <w:t>0</w:t>
      </w:r>
      <w:r>
        <w:rPr>
          <w:rFonts w:hint="eastAsia"/>
          <w:snapToGrid w:val="0"/>
          <w:kern w:val="0"/>
          <w:sz w:val="28"/>
          <w:szCs w:val="28"/>
        </w:rPr>
        <w:t>万元。</w:t>
      </w:r>
    </w:p>
    <w:p w:rsidR="00D93495" w:rsidRDefault="00860B7B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3</w:t>
      </w:r>
      <w:r>
        <w:rPr>
          <w:rFonts w:hint="eastAsia"/>
          <w:snapToGrid w:val="0"/>
          <w:kern w:val="0"/>
          <w:sz w:val="28"/>
          <w:szCs w:val="28"/>
        </w:rPr>
        <w:t>、</w:t>
      </w:r>
      <w:r>
        <w:rPr>
          <w:snapToGrid w:val="0"/>
          <w:kern w:val="0"/>
          <w:sz w:val="28"/>
          <w:szCs w:val="28"/>
        </w:rPr>
        <w:t>国有资产占用情况</w:t>
      </w:r>
    </w:p>
    <w:p w:rsidR="00593346" w:rsidRPr="00593346" w:rsidRDefault="00593346" w:rsidP="00593346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593346">
        <w:rPr>
          <w:rFonts w:hint="eastAsia"/>
          <w:snapToGrid w:val="0"/>
          <w:kern w:val="0"/>
          <w:sz w:val="28"/>
          <w:szCs w:val="28"/>
        </w:rPr>
        <w:t>我单位</w:t>
      </w:r>
      <w:r w:rsidRPr="00593346">
        <w:rPr>
          <w:rFonts w:hint="eastAsia"/>
          <w:snapToGrid w:val="0"/>
          <w:kern w:val="0"/>
          <w:sz w:val="28"/>
          <w:szCs w:val="28"/>
        </w:rPr>
        <w:t>2016</w:t>
      </w:r>
      <w:r w:rsidRPr="00593346">
        <w:rPr>
          <w:rFonts w:hint="eastAsia"/>
          <w:snapToGrid w:val="0"/>
          <w:kern w:val="0"/>
          <w:sz w:val="28"/>
          <w:szCs w:val="28"/>
        </w:rPr>
        <w:t>年末固定资产总额为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61.87 </w:t>
      </w:r>
      <w:r w:rsidRPr="00593346">
        <w:rPr>
          <w:rFonts w:hint="eastAsia"/>
          <w:snapToGrid w:val="0"/>
          <w:kern w:val="0"/>
          <w:sz w:val="28"/>
          <w:szCs w:val="28"/>
        </w:rPr>
        <w:t>万元，主要包括房屋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0</w:t>
      </w:r>
      <w:r w:rsidRPr="00593346">
        <w:rPr>
          <w:rFonts w:hint="eastAsia"/>
          <w:snapToGrid w:val="0"/>
          <w:kern w:val="0"/>
          <w:sz w:val="28"/>
          <w:szCs w:val="28"/>
        </w:rPr>
        <w:t>平方米价值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0</w:t>
      </w:r>
      <w:r w:rsidRPr="00593346">
        <w:rPr>
          <w:rFonts w:hint="eastAsia"/>
          <w:snapToGrid w:val="0"/>
          <w:kern w:val="0"/>
          <w:sz w:val="28"/>
          <w:szCs w:val="28"/>
        </w:rPr>
        <w:t>万元，车辆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2</w:t>
      </w:r>
      <w:r w:rsidRPr="00593346">
        <w:rPr>
          <w:rFonts w:hint="eastAsia"/>
          <w:snapToGrid w:val="0"/>
          <w:kern w:val="0"/>
          <w:sz w:val="28"/>
          <w:szCs w:val="28"/>
        </w:rPr>
        <w:t>辆价值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30.54</w:t>
      </w:r>
      <w:r w:rsidRPr="00593346">
        <w:rPr>
          <w:rFonts w:hint="eastAsia"/>
          <w:snapToGrid w:val="0"/>
          <w:kern w:val="0"/>
          <w:sz w:val="28"/>
          <w:szCs w:val="28"/>
        </w:rPr>
        <w:t>万元，单价在</w:t>
      </w:r>
      <w:r w:rsidRPr="00593346">
        <w:rPr>
          <w:rFonts w:hint="eastAsia"/>
          <w:snapToGrid w:val="0"/>
          <w:kern w:val="0"/>
          <w:sz w:val="28"/>
          <w:szCs w:val="28"/>
        </w:rPr>
        <w:t>50</w:t>
      </w:r>
      <w:r w:rsidRPr="00593346">
        <w:rPr>
          <w:rFonts w:hint="eastAsia"/>
          <w:snapToGrid w:val="0"/>
          <w:kern w:val="0"/>
          <w:sz w:val="28"/>
          <w:szCs w:val="28"/>
        </w:rPr>
        <w:t>万元以上的设备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0 </w:t>
      </w:r>
      <w:r w:rsidRPr="00593346">
        <w:rPr>
          <w:rFonts w:hint="eastAsia"/>
          <w:snapToGrid w:val="0"/>
          <w:kern w:val="0"/>
          <w:sz w:val="28"/>
          <w:szCs w:val="28"/>
        </w:rPr>
        <w:t>万元，及其他固定资产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31.33</w:t>
      </w:r>
      <w:r w:rsidRPr="00593346">
        <w:rPr>
          <w:rFonts w:hint="eastAsia"/>
          <w:snapToGrid w:val="0"/>
          <w:kern w:val="0"/>
          <w:sz w:val="28"/>
          <w:szCs w:val="28"/>
        </w:rPr>
        <w:t>万元。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</w:t>
      </w:r>
    </w:p>
    <w:p w:rsidR="00D93495" w:rsidRDefault="00593346" w:rsidP="00593346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 w:rsidRPr="00593346">
        <w:rPr>
          <w:rFonts w:hint="eastAsia"/>
          <w:snapToGrid w:val="0"/>
          <w:kern w:val="0"/>
          <w:sz w:val="28"/>
          <w:szCs w:val="28"/>
        </w:rPr>
        <w:t>2016</w:t>
      </w:r>
      <w:r w:rsidRPr="00593346">
        <w:rPr>
          <w:rFonts w:hint="eastAsia"/>
          <w:snapToGrid w:val="0"/>
          <w:kern w:val="0"/>
          <w:sz w:val="28"/>
          <w:szCs w:val="28"/>
        </w:rPr>
        <w:t>年资产变动情况：固定资产增加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9.42  </w:t>
      </w:r>
      <w:r w:rsidRPr="00593346">
        <w:rPr>
          <w:rFonts w:hint="eastAsia"/>
          <w:snapToGrid w:val="0"/>
          <w:kern w:val="0"/>
          <w:sz w:val="28"/>
          <w:szCs w:val="28"/>
        </w:rPr>
        <w:t>万元，包括房屋增加</w:t>
      </w:r>
      <w:r w:rsidRPr="00593346">
        <w:rPr>
          <w:rFonts w:hint="eastAsia"/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</w:t>
      </w:r>
      <w:r w:rsidRPr="00593346">
        <w:rPr>
          <w:rFonts w:hint="eastAsia"/>
          <w:snapToGrid w:val="0"/>
          <w:kern w:val="0"/>
          <w:sz w:val="28"/>
          <w:szCs w:val="28"/>
        </w:rPr>
        <w:t>,</w:t>
      </w:r>
      <w:r w:rsidRPr="00593346">
        <w:rPr>
          <w:rFonts w:hint="eastAsia"/>
          <w:snapToGrid w:val="0"/>
          <w:kern w:val="0"/>
          <w:sz w:val="28"/>
          <w:szCs w:val="28"/>
        </w:rPr>
        <w:t>车辆增加</w:t>
      </w:r>
      <w:r w:rsidRPr="00593346">
        <w:rPr>
          <w:rFonts w:hint="eastAsia"/>
          <w:snapToGrid w:val="0"/>
          <w:kern w:val="0"/>
          <w:sz w:val="28"/>
          <w:szCs w:val="28"/>
        </w:rPr>
        <w:t>0</w:t>
      </w:r>
      <w:r w:rsidRPr="00593346">
        <w:rPr>
          <w:rFonts w:hint="eastAsia"/>
          <w:snapToGrid w:val="0"/>
          <w:kern w:val="0"/>
          <w:sz w:val="28"/>
          <w:szCs w:val="28"/>
        </w:rPr>
        <w:t>万元，单价在</w:t>
      </w:r>
      <w:r w:rsidRPr="00593346">
        <w:rPr>
          <w:rFonts w:hint="eastAsia"/>
          <w:snapToGrid w:val="0"/>
          <w:kern w:val="0"/>
          <w:sz w:val="28"/>
          <w:szCs w:val="28"/>
        </w:rPr>
        <w:t>50</w:t>
      </w:r>
      <w:r w:rsidRPr="00593346">
        <w:rPr>
          <w:rFonts w:hint="eastAsia"/>
          <w:snapToGrid w:val="0"/>
          <w:kern w:val="0"/>
          <w:sz w:val="28"/>
          <w:szCs w:val="28"/>
        </w:rPr>
        <w:t>万员以上的设备增加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0  </w:t>
      </w:r>
      <w:r w:rsidR="00A448C2">
        <w:rPr>
          <w:rFonts w:hint="eastAsia"/>
          <w:snapToGrid w:val="0"/>
          <w:kern w:val="0"/>
          <w:sz w:val="28"/>
          <w:szCs w:val="28"/>
        </w:rPr>
        <w:t>万元，其他固定资产</w:t>
      </w:r>
      <w:r w:rsidRPr="00593346">
        <w:rPr>
          <w:rFonts w:hint="eastAsia"/>
          <w:snapToGrid w:val="0"/>
          <w:kern w:val="0"/>
          <w:sz w:val="28"/>
          <w:szCs w:val="28"/>
        </w:rPr>
        <w:t>增加</w:t>
      </w:r>
      <w:r w:rsidRPr="00593346">
        <w:rPr>
          <w:rFonts w:hint="eastAsia"/>
          <w:snapToGrid w:val="0"/>
          <w:kern w:val="0"/>
          <w:sz w:val="28"/>
          <w:szCs w:val="28"/>
        </w:rPr>
        <w:t xml:space="preserve"> 9.42 </w:t>
      </w:r>
      <w:r w:rsidRPr="00593346">
        <w:rPr>
          <w:rFonts w:hint="eastAsia"/>
          <w:snapToGrid w:val="0"/>
          <w:kern w:val="0"/>
          <w:sz w:val="28"/>
          <w:szCs w:val="28"/>
        </w:rPr>
        <w:t>万元。</w:t>
      </w:r>
    </w:p>
    <w:p w:rsidR="00A23C5F" w:rsidRDefault="00A23C5F" w:rsidP="00A23C5F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>
        <w:rPr>
          <w:snapToGrid w:val="0"/>
          <w:kern w:val="0"/>
          <w:sz w:val="28"/>
          <w:szCs w:val="28"/>
        </w:rPr>
        <w:t>4</w:t>
      </w:r>
      <w:r>
        <w:rPr>
          <w:rFonts w:hint="eastAsia"/>
          <w:snapToGrid w:val="0"/>
          <w:kern w:val="0"/>
          <w:sz w:val="28"/>
          <w:szCs w:val="28"/>
        </w:rPr>
        <w:t>、其他需要说明的情况</w:t>
      </w:r>
      <w:r w:rsidR="00593346">
        <w:rPr>
          <w:rFonts w:hint="eastAsia"/>
          <w:snapToGrid w:val="0"/>
          <w:kern w:val="0"/>
          <w:sz w:val="28"/>
          <w:szCs w:val="28"/>
        </w:rPr>
        <w:t>：</w:t>
      </w:r>
    </w:p>
    <w:p w:rsidR="00A23C5F" w:rsidRDefault="00A23C5F" w:rsidP="00A23C5F">
      <w:pPr>
        <w:pStyle w:val="1"/>
        <w:adjustRightInd w:val="0"/>
        <w:snapToGrid w:val="0"/>
        <w:spacing w:line="600" w:lineRule="exact"/>
        <w:ind w:firstLine="56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28"/>
          <w:szCs w:val="28"/>
        </w:rPr>
        <w:t>我部门无其他说明的情况。</w:t>
      </w:r>
    </w:p>
    <w:p w:rsidR="00D93495" w:rsidRDefault="00D93495">
      <w:pPr>
        <w:rPr>
          <w:b/>
          <w:sz w:val="44"/>
          <w:szCs w:val="44"/>
        </w:rPr>
      </w:pPr>
    </w:p>
    <w:p w:rsidR="00D93495" w:rsidRDefault="00860B7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第三部分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名词</w:t>
      </w:r>
      <w:r>
        <w:rPr>
          <w:b/>
          <w:sz w:val="44"/>
          <w:szCs w:val="44"/>
        </w:rPr>
        <w:t>解释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（一）财政拨款收入：本年度从本级财政部门取得的财政拨款，包括一般公共预算财政拨款和政府性基金预算财政拨款。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二</w:t>
      </w:r>
      <w:r w:rsidRPr="00D63571">
        <w:rPr>
          <w:rFonts w:hint="eastAsia"/>
          <w:snapToGrid w:val="0"/>
          <w:kern w:val="0"/>
          <w:sz w:val="28"/>
          <w:szCs w:val="28"/>
        </w:rPr>
        <w:t>）其他收入：指除上述“财政拨款收入”、“事业收入”、“经营收入”等以外的收入。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三</w:t>
      </w:r>
      <w:r w:rsidRPr="00D63571">
        <w:rPr>
          <w:rFonts w:hint="eastAsia"/>
          <w:snapToGrid w:val="0"/>
          <w:kern w:val="0"/>
          <w:sz w:val="28"/>
          <w:szCs w:val="28"/>
        </w:rPr>
        <w:t>）年初结转和结余：指以前年度尚未完成、结转到本年仍按原规定用途继续使用的资金，或项目已完成等产生的结余资金。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四</w:t>
      </w:r>
      <w:r w:rsidRPr="00D63571">
        <w:rPr>
          <w:rFonts w:hint="eastAsia"/>
          <w:snapToGrid w:val="0"/>
          <w:kern w:val="0"/>
          <w:sz w:val="28"/>
          <w:szCs w:val="28"/>
        </w:rPr>
        <w:t>）基本支出：填列单位为保障机构正常运转、完成日常工作任务而发生的各项支出。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五</w:t>
      </w:r>
      <w:r w:rsidRPr="00D63571">
        <w:rPr>
          <w:rFonts w:hint="eastAsia"/>
          <w:snapToGrid w:val="0"/>
          <w:kern w:val="0"/>
          <w:sz w:val="28"/>
          <w:szCs w:val="28"/>
        </w:rPr>
        <w:t>）项目支出：填列单位为完成特定的行政工作任务或事业发展目标，在基本支出之外发生的各项支出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六</w:t>
      </w:r>
      <w:r w:rsidRPr="00D63571">
        <w:rPr>
          <w:rFonts w:hint="eastAsia"/>
          <w:snapToGrid w:val="0"/>
          <w:kern w:val="0"/>
          <w:sz w:val="28"/>
          <w:szCs w:val="28"/>
        </w:rPr>
        <w:t>）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购置支出（含车辆购置税）及租用费、燃料费、维修费、过路过桥费、保险费、安全奖励费用等支出；公务接待费反映单位按规定开支的各类公务接待（含外宾接待）支出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snapToGrid w:val="0"/>
          <w:kern w:val="0"/>
          <w:sz w:val="28"/>
          <w:szCs w:val="28"/>
        </w:rPr>
        <w:t>  </w:t>
      </w: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七</w:t>
      </w:r>
      <w:r w:rsidRPr="00D63571">
        <w:rPr>
          <w:rFonts w:hint="eastAsia"/>
          <w:snapToGrid w:val="0"/>
          <w:kern w:val="0"/>
          <w:sz w:val="28"/>
          <w:szCs w:val="28"/>
        </w:rPr>
        <w:t>）其他交通费用：填列单位除公务用车运行维护费以外的其他交通费用。如飞机、船舶等的燃料费、维修费、过桥过路费、保险费、出租车费用、公务交通补贴等。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八</w:t>
      </w:r>
      <w:r w:rsidRPr="00D63571">
        <w:rPr>
          <w:rFonts w:hint="eastAsia"/>
          <w:snapToGrid w:val="0"/>
          <w:kern w:val="0"/>
          <w:sz w:val="28"/>
          <w:szCs w:val="28"/>
        </w:rPr>
        <w:t>）公务用车购置：填列单位公务用车车辆购置支出（含车辆购置税）。</w:t>
      </w:r>
    </w:p>
    <w:p w:rsidR="00D63571" w:rsidRPr="00D63571" w:rsidRDefault="00D63571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  <w:r w:rsidRPr="00D63571">
        <w:rPr>
          <w:rFonts w:hint="eastAsia"/>
          <w:snapToGrid w:val="0"/>
          <w:kern w:val="0"/>
          <w:sz w:val="28"/>
          <w:szCs w:val="28"/>
        </w:rPr>
        <w:t>（</w:t>
      </w:r>
      <w:r w:rsidR="00A93F4E">
        <w:rPr>
          <w:rFonts w:hint="eastAsia"/>
          <w:snapToGrid w:val="0"/>
          <w:kern w:val="0"/>
          <w:sz w:val="28"/>
          <w:szCs w:val="28"/>
        </w:rPr>
        <w:t>九</w:t>
      </w:r>
      <w:r w:rsidRPr="00D63571">
        <w:rPr>
          <w:rFonts w:hint="eastAsia"/>
          <w:snapToGrid w:val="0"/>
          <w:kern w:val="0"/>
          <w:sz w:val="28"/>
          <w:szCs w:val="28"/>
        </w:rPr>
        <w:t>）</w:t>
      </w:r>
      <w:r w:rsidRPr="00D63571">
        <w:rPr>
          <w:rFonts w:hint="eastAsia"/>
          <w:snapToGrid w:val="0"/>
          <w:kern w:val="0"/>
          <w:sz w:val="28"/>
          <w:szCs w:val="28"/>
        </w:rPr>
        <w:t xml:space="preserve"> </w:t>
      </w:r>
      <w:r w:rsidRPr="00D63571">
        <w:rPr>
          <w:rFonts w:hint="eastAsia"/>
          <w:snapToGrid w:val="0"/>
          <w:kern w:val="0"/>
          <w:sz w:val="28"/>
          <w:szCs w:val="28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办公用房物业管理费、公务用车运行维护费以及其他费用。</w:t>
      </w:r>
    </w:p>
    <w:p w:rsidR="00D93495" w:rsidRPr="00D63571" w:rsidRDefault="00D93495" w:rsidP="00D63571">
      <w:pPr>
        <w:pStyle w:val="1"/>
        <w:adjustRightInd w:val="0"/>
        <w:snapToGrid w:val="0"/>
        <w:spacing w:line="600" w:lineRule="exact"/>
        <w:ind w:leftChars="50" w:left="105" w:firstLine="560"/>
        <w:rPr>
          <w:snapToGrid w:val="0"/>
          <w:kern w:val="0"/>
          <w:sz w:val="28"/>
          <w:szCs w:val="28"/>
        </w:rPr>
      </w:pPr>
    </w:p>
    <w:sectPr w:rsidR="00D93495" w:rsidRPr="00D6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5D" w:rsidRDefault="001C395D" w:rsidP="001C395D">
      <w:r>
        <w:separator/>
      </w:r>
    </w:p>
  </w:endnote>
  <w:endnote w:type="continuationSeparator" w:id="0">
    <w:p w:rsidR="001C395D" w:rsidRDefault="001C395D" w:rsidP="001C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5D" w:rsidRDefault="001C395D" w:rsidP="001C395D">
      <w:r>
        <w:separator/>
      </w:r>
    </w:p>
  </w:footnote>
  <w:footnote w:type="continuationSeparator" w:id="0">
    <w:p w:rsidR="001C395D" w:rsidRDefault="001C395D" w:rsidP="001C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F5"/>
    <w:rsid w:val="00076062"/>
    <w:rsid w:val="000948FF"/>
    <w:rsid w:val="001041EE"/>
    <w:rsid w:val="0015089B"/>
    <w:rsid w:val="00152908"/>
    <w:rsid w:val="001C395D"/>
    <w:rsid w:val="001C673D"/>
    <w:rsid w:val="001E68F2"/>
    <w:rsid w:val="00285214"/>
    <w:rsid w:val="002A5A59"/>
    <w:rsid w:val="002F107A"/>
    <w:rsid w:val="003277A3"/>
    <w:rsid w:val="00372DF7"/>
    <w:rsid w:val="003D5C06"/>
    <w:rsid w:val="003F0B48"/>
    <w:rsid w:val="003F3B34"/>
    <w:rsid w:val="00471A6A"/>
    <w:rsid w:val="0058572E"/>
    <w:rsid w:val="00593346"/>
    <w:rsid w:val="005B3169"/>
    <w:rsid w:val="0060361A"/>
    <w:rsid w:val="006B564B"/>
    <w:rsid w:val="006E71D0"/>
    <w:rsid w:val="00725EB2"/>
    <w:rsid w:val="00741D0C"/>
    <w:rsid w:val="007529D5"/>
    <w:rsid w:val="00791B38"/>
    <w:rsid w:val="007E42A3"/>
    <w:rsid w:val="008026BF"/>
    <w:rsid w:val="00813565"/>
    <w:rsid w:val="00826FE7"/>
    <w:rsid w:val="0082704B"/>
    <w:rsid w:val="008423F5"/>
    <w:rsid w:val="00842CBB"/>
    <w:rsid w:val="00860B7B"/>
    <w:rsid w:val="00936BA1"/>
    <w:rsid w:val="00945D0B"/>
    <w:rsid w:val="00985214"/>
    <w:rsid w:val="009B3731"/>
    <w:rsid w:val="009B74FB"/>
    <w:rsid w:val="00A23C5F"/>
    <w:rsid w:val="00A372C2"/>
    <w:rsid w:val="00A44000"/>
    <w:rsid w:val="00A448C2"/>
    <w:rsid w:val="00A93F4E"/>
    <w:rsid w:val="00AA21A2"/>
    <w:rsid w:val="00AC38C9"/>
    <w:rsid w:val="00B005DA"/>
    <w:rsid w:val="00B17297"/>
    <w:rsid w:val="00B40ED6"/>
    <w:rsid w:val="00B9736D"/>
    <w:rsid w:val="00C222CB"/>
    <w:rsid w:val="00C82568"/>
    <w:rsid w:val="00CA2480"/>
    <w:rsid w:val="00CB45AA"/>
    <w:rsid w:val="00D6325B"/>
    <w:rsid w:val="00D63571"/>
    <w:rsid w:val="00D9008B"/>
    <w:rsid w:val="00D93495"/>
    <w:rsid w:val="00DB7E7C"/>
    <w:rsid w:val="00DC0801"/>
    <w:rsid w:val="00DC56E7"/>
    <w:rsid w:val="00DC5EA2"/>
    <w:rsid w:val="00E71A30"/>
    <w:rsid w:val="00F00F83"/>
    <w:rsid w:val="00F06268"/>
    <w:rsid w:val="00F7078F"/>
    <w:rsid w:val="064A3FAD"/>
    <w:rsid w:val="0B6A15E4"/>
    <w:rsid w:val="0D6054DA"/>
    <w:rsid w:val="1AF90D88"/>
    <w:rsid w:val="1F545778"/>
    <w:rsid w:val="62A02981"/>
    <w:rsid w:val="67317415"/>
    <w:rsid w:val="6DB55011"/>
    <w:rsid w:val="6E5238A6"/>
    <w:rsid w:val="6E90106A"/>
    <w:rsid w:val="70FA7241"/>
    <w:rsid w:val="739A1501"/>
    <w:rsid w:val="7C5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4F6FF55-5275-4E48-9E64-D505666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ormal">
    <w:name w:val="[Normal]"/>
    <w:qFormat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532</Words>
  <Characters>3036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yuanxiaowei</dc:creator>
  <cp:lastModifiedBy>Windows 用户</cp:lastModifiedBy>
  <cp:revision>7</cp:revision>
  <cp:lastPrinted>2017-08-29T03:35:00Z</cp:lastPrinted>
  <dcterms:created xsi:type="dcterms:W3CDTF">2017-11-10T11:47:00Z</dcterms:created>
  <dcterms:modified xsi:type="dcterms:W3CDTF">2017-11-15T02:05:00Z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