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Pr>
          <w:rFonts w:hint="eastAsia"/>
          <w:b/>
          <w:sz w:val="44"/>
          <w:szCs w:val="44"/>
        </w:rPr>
        <w:t xml:space="preserve">  </w:t>
      </w:r>
      <w:r w:rsidR="00027C1E">
        <w:rPr>
          <w:rFonts w:hint="eastAsia"/>
          <w:b/>
          <w:sz w:val="44"/>
          <w:szCs w:val="44"/>
        </w:rPr>
        <w:t>遂城镇</w:t>
      </w:r>
      <w:r>
        <w:rPr>
          <w:rFonts w:hint="eastAsia"/>
          <w:b/>
          <w:sz w:val="44"/>
          <w:szCs w:val="44"/>
        </w:rPr>
        <w:t>部门</w:t>
      </w:r>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（一）</w:t>
      </w:r>
      <w:r w:rsidRPr="00A77883">
        <w:rPr>
          <w:rFonts w:hint="eastAsia"/>
          <w:snapToGrid w:val="0"/>
          <w:kern w:val="0"/>
          <w:sz w:val="28"/>
          <w:szCs w:val="28"/>
        </w:rPr>
        <w:t>检查监督代表法、选举法及实施办报贯彻实施；承担人大换届选举及人事任免服务工作；负责对乡镇政府组成人员和乡镇人民法院主要负责人的目标责任书、述职报告的督办工作。</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（二）</w:t>
      </w:r>
      <w:r w:rsidRPr="00A77883">
        <w:rPr>
          <w:rFonts w:hint="eastAsia"/>
          <w:snapToGrid w:val="0"/>
          <w:kern w:val="0"/>
          <w:sz w:val="28"/>
          <w:szCs w:val="28"/>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（三）</w:t>
      </w:r>
      <w:r w:rsidRPr="00A77883">
        <w:rPr>
          <w:rFonts w:hint="eastAsia"/>
          <w:snapToGrid w:val="0"/>
          <w:kern w:val="0"/>
          <w:sz w:val="28"/>
          <w:szCs w:val="28"/>
        </w:rPr>
        <w:t>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（四）</w:t>
      </w:r>
      <w:r w:rsidRPr="00A77883">
        <w:rPr>
          <w:rFonts w:hint="eastAsia"/>
          <w:snapToGrid w:val="0"/>
          <w:kern w:val="0"/>
          <w:sz w:val="28"/>
          <w:szCs w:val="28"/>
        </w:rPr>
        <w:t>组织指导基层政权和社区建设；推进社会工作人员队伍建设。</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（五）</w:t>
      </w:r>
      <w:r w:rsidRPr="00A77883">
        <w:rPr>
          <w:rFonts w:hint="eastAsia"/>
          <w:snapToGrid w:val="0"/>
          <w:kern w:val="0"/>
          <w:sz w:val="28"/>
          <w:szCs w:val="28"/>
        </w:rPr>
        <w:t>政府采购、农村综合改革、政府债务、综合治税、政府购</w:t>
      </w:r>
      <w:r w:rsidRPr="00A77883">
        <w:rPr>
          <w:rFonts w:hint="eastAsia"/>
          <w:snapToGrid w:val="0"/>
          <w:kern w:val="0"/>
          <w:sz w:val="28"/>
          <w:szCs w:val="28"/>
        </w:rPr>
        <w:lastRenderedPageBreak/>
        <w:t>买服务、规范津补贴等政府专项工作的服务与管理。</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（六）</w:t>
      </w:r>
      <w:r w:rsidRPr="00A77883">
        <w:rPr>
          <w:rFonts w:hint="eastAsia"/>
          <w:snapToGrid w:val="0"/>
          <w:kern w:val="0"/>
          <w:sz w:val="28"/>
          <w:szCs w:val="28"/>
        </w:rPr>
        <w:t>水利水电项目的建设与维护管理。</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（七）</w:t>
      </w:r>
      <w:r w:rsidRPr="00A77883">
        <w:rPr>
          <w:rFonts w:hint="eastAsia"/>
          <w:snapToGrid w:val="0"/>
          <w:kern w:val="0"/>
          <w:sz w:val="28"/>
          <w:szCs w:val="28"/>
        </w:rPr>
        <w:t>负责乡镇防汛抗旱组织建设，应急调度，建设应急度汛、抗旱应急、海堤、山洪灾害防治项目，储备管理防汛抗旱物资，建设水利信息化基础设施，提高乡镇抗御水旱灾害能力。</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（八）</w:t>
      </w:r>
      <w:r w:rsidRPr="00A77883">
        <w:rPr>
          <w:rFonts w:hint="eastAsia"/>
          <w:snapToGrid w:val="0"/>
          <w:kern w:val="0"/>
          <w:sz w:val="28"/>
          <w:szCs w:val="28"/>
        </w:rPr>
        <w:t>乡镇公用设施建设、安全和应急管理；落实村庄的小城镇建设政策；指导农村住房建设、住房安全和危房改造；发送小城镇和村庄人居环境。</w:t>
      </w:r>
      <w:r w:rsidRPr="00A77883">
        <w:rPr>
          <w:snapToGrid w:val="0"/>
          <w:kern w:val="0"/>
          <w:sz w:val="28"/>
          <w:szCs w:val="28"/>
        </w:rPr>
        <w:t xml:space="preserve"> </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（九）</w:t>
      </w:r>
      <w:r w:rsidRPr="00A77883">
        <w:rPr>
          <w:rFonts w:hint="eastAsia"/>
          <w:snapToGrid w:val="0"/>
          <w:kern w:val="0"/>
          <w:sz w:val="28"/>
          <w:szCs w:val="28"/>
        </w:rPr>
        <w:t>完成交通基础设施投资；管理乡镇重点工程建设、工程质量和安全生产，对项目招投标活动进行监督管理。</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（十）</w:t>
      </w:r>
      <w:r w:rsidRPr="00A77883">
        <w:rPr>
          <w:rFonts w:hint="eastAsia"/>
          <w:snapToGrid w:val="0"/>
          <w:kern w:val="0"/>
          <w:sz w:val="28"/>
          <w:szCs w:val="28"/>
        </w:rPr>
        <w:t>协助完成国家下达的广播电视直播卫星户户通工程、农村电影工作、数字影院升级改造、农家书屋建设、全民阅读活动、老放映员生活补助以及应急广播体系建设等任务目标。</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（十一）</w:t>
      </w:r>
      <w:r w:rsidRPr="00A77883">
        <w:rPr>
          <w:rFonts w:hint="eastAsia"/>
          <w:snapToGrid w:val="0"/>
          <w:kern w:val="0"/>
          <w:sz w:val="28"/>
          <w:szCs w:val="28"/>
        </w:rPr>
        <w:t>通过贯彻实施新型农村合作医疗、疾病应急救助、城乡居民大病保险以及公费医疗等制度，保障人民群众公平享有所需医疗服务权益。</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（十二）</w:t>
      </w:r>
      <w:r w:rsidRPr="00A77883">
        <w:rPr>
          <w:rFonts w:hint="eastAsia"/>
          <w:snapToGrid w:val="0"/>
          <w:kern w:val="0"/>
          <w:sz w:val="28"/>
          <w:szCs w:val="28"/>
        </w:rPr>
        <w:t>提供各类计划生育技术服务，开展出生人口性别比治理以及流动人口计划生育管理等各项工作。</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（十三）</w:t>
      </w:r>
      <w:r w:rsidRPr="00A77883">
        <w:rPr>
          <w:rFonts w:hint="eastAsia"/>
          <w:snapToGrid w:val="0"/>
          <w:kern w:val="0"/>
          <w:sz w:val="28"/>
          <w:szCs w:val="28"/>
        </w:rPr>
        <w:t>承担系统综合业务管理和部门综合事务管理。</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snapToGrid w:val="0"/>
          <w:kern w:val="0"/>
          <w:sz w:val="28"/>
          <w:szCs w:val="28"/>
        </w:rPr>
        <w:t>（十四）</w:t>
      </w:r>
      <w:r w:rsidRPr="00A77883">
        <w:rPr>
          <w:rFonts w:hint="eastAsia"/>
          <w:snapToGrid w:val="0"/>
          <w:kern w:val="0"/>
          <w:sz w:val="28"/>
          <w:szCs w:val="28"/>
        </w:rPr>
        <w:t>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w:t>
      </w:r>
      <w:r w:rsidRPr="00A77883">
        <w:rPr>
          <w:rFonts w:hint="eastAsia"/>
          <w:snapToGrid w:val="0"/>
          <w:kern w:val="0"/>
          <w:sz w:val="28"/>
          <w:szCs w:val="28"/>
        </w:rPr>
        <w:lastRenderedPageBreak/>
        <w:t>障、生活垃圾和汗水治理、率领养殖污染治理防治等突出环境问题，发送环境重点、敏感区域的农村人居和生态环境质量。</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（十五）负责正常信访、非访、突发性及群体性事件的办理；提供相关服务保障；协助区信访局处理群众进京上访；信访事项督查、复查复核、听证。</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（十六）加强后备力量建设，培养“劳武”两用人才的人民武装建设的基地。</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（十七）以农村教育为重点，推进义务教育均衡发展，建立中小学校舍安全保障机制，发送薄弱学校办学条件，促进公共教育资源向农村和经济欠发达地区倾斜。</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十八）承担全乡安全生产综合监督管理责任，依法行使综合监督管理职权；根据《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（十九）统计、汇总、核查、会商灾情，统一发布灾情；组织协调紧急转移安置灾民；承办救灾款物分配和监管，物资调运，组织民房恢复重建及灾民生活救助，指导紧急救灾和灾后生产恢复。</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（二十）按照国家、省部署，对全乡主要粮食作物和猪、牛、羊、鸡等畜产品生产实施良种补贴。</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（二十一）推进农村集体产权制度改革，完善农村土地承包制度，引导农村土地合理流转。创新农业经营主体；根据国家要求开展农村</w:t>
      </w:r>
      <w:r w:rsidRPr="00A77883">
        <w:rPr>
          <w:rFonts w:hint="eastAsia"/>
          <w:snapToGrid w:val="0"/>
          <w:kern w:val="0"/>
          <w:sz w:val="28"/>
          <w:szCs w:val="28"/>
        </w:rPr>
        <w:lastRenderedPageBreak/>
        <w:t>土地承包经营确权登记试点，并逐步向全乡全面推开。</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二十二）贯彻执行国家、省、关于林业及其生态建设的方针、政策和法律法规；组织落实林业及其生态环境建设、森林资源保护、国土绿化、荒漠化防潮和林业产业发展的政策，并组织实施监督和检查，组织开展森林资源、承担林业生态文明建设的有关工作。</w:t>
      </w:r>
    </w:p>
    <w:p w:rsidR="00027C1E" w:rsidRPr="00A77883" w:rsidRDefault="00027C1E" w:rsidP="00A77883">
      <w:pPr>
        <w:adjustRightInd w:val="0"/>
        <w:snapToGrid w:val="0"/>
        <w:spacing w:line="600" w:lineRule="exact"/>
        <w:ind w:firstLineChars="200" w:firstLine="560"/>
        <w:rPr>
          <w:snapToGrid w:val="0"/>
          <w:kern w:val="0"/>
          <w:sz w:val="28"/>
          <w:szCs w:val="28"/>
        </w:rPr>
      </w:pPr>
      <w:r w:rsidRPr="00A77883">
        <w:rPr>
          <w:rFonts w:hint="eastAsia"/>
          <w:snapToGrid w:val="0"/>
          <w:kern w:val="0"/>
          <w:sz w:val="28"/>
          <w:szCs w:val="28"/>
        </w:rPr>
        <w:t>（二十三）通过实施农村面貌改造提升行动，加快建设社会主义新农村。</w:t>
      </w:r>
    </w:p>
    <w:p w:rsidR="00027C1E" w:rsidRPr="00A77883" w:rsidRDefault="00027C1E" w:rsidP="00A77883">
      <w:pPr>
        <w:adjustRightInd w:val="0"/>
        <w:snapToGrid w:val="0"/>
        <w:spacing w:line="600" w:lineRule="exact"/>
        <w:ind w:firstLineChars="200" w:firstLine="560"/>
        <w:rPr>
          <w:snapToGrid w:val="0"/>
          <w:kern w:val="0"/>
          <w:sz w:val="28"/>
          <w:szCs w:val="28"/>
        </w:rPr>
      </w:pP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00027C1E">
        <w:rPr>
          <w:rFonts w:hint="eastAsia"/>
          <w:snapToGrid w:val="0"/>
          <w:kern w:val="0"/>
          <w:sz w:val="28"/>
          <w:szCs w:val="28"/>
        </w:rPr>
        <w:t>1</w:t>
      </w:r>
      <w:r w:rsidRPr="00471A6A">
        <w:rPr>
          <w:snapToGrid w:val="0"/>
          <w:kern w:val="0"/>
          <w:sz w:val="28"/>
          <w:szCs w:val="28"/>
        </w:rPr>
        <w:t xml:space="preserve"> </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027C1E">
        <w:rPr>
          <w:rFonts w:hint="eastAsia"/>
          <w:snapToGrid w:val="0"/>
          <w:kern w:val="0"/>
          <w:sz w:val="28"/>
          <w:szCs w:val="28"/>
        </w:rPr>
        <w:t>117</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027C1E">
        <w:rPr>
          <w:rFonts w:hint="eastAsia"/>
          <w:snapToGrid w:val="0"/>
          <w:kern w:val="0"/>
          <w:sz w:val="28"/>
          <w:szCs w:val="28"/>
        </w:rPr>
        <w:t>97</w:t>
      </w:r>
      <w:r w:rsidRPr="00471A6A">
        <w:rPr>
          <w:rFonts w:hint="eastAsia"/>
          <w:snapToGrid w:val="0"/>
          <w:kern w:val="0"/>
          <w:sz w:val="28"/>
          <w:szCs w:val="28"/>
        </w:rPr>
        <w:t>人</w:t>
      </w:r>
      <w:r w:rsidRPr="00471A6A">
        <w:rPr>
          <w:snapToGrid w:val="0"/>
          <w:kern w:val="0"/>
          <w:sz w:val="28"/>
          <w:szCs w:val="28"/>
        </w:rPr>
        <w:t>，</w:t>
      </w:r>
      <w:r w:rsidR="00D715EB" w:rsidRPr="00471A6A">
        <w:rPr>
          <w:snapToGrid w:val="0"/>
          <w:kern w:val="0"/>
          <w:sz w:val="28"/>
          <w:szCs w:val="28"/>
        </w:rPr>
        <w:t>离休人员</w:t>
      </w:r>
      <w:r w:rsidR="00D715EB" w:rsidRPr="00471A6A">
        <w:rPr>
          <w:snapToGrid w:val="0"/>
          <w:kern w:val="0"/>
          <w:sz w:val="28"/>
          <w:szCs w:val="28"/>
        </w:rPr>
        <w:t xml:space="preserve"> </w:t>
      </w:r>
      <w:r w:rsidR="00D715EB">
        <w:rPr>
          <w:rFonts w:hint="eastAsia"/>
          <w:snapToGrid w:val="0"/>
          <w:kern w:val="0"/>
          <w:sz w:val="28"/>
          <w:szCs w:val="28"/>
        </w:rPr>
        <w:t>0</w:t>
      </w:r>
      <w:r w:rsidR="00D715EB" w:rsidRPr="00471A6A">
        <w:rPr>
          <w:snapToGrid w:val="0"/>
          <w:kern w:val="0"/>
          <w:sz w:val="28"/>
          <w:szCs w:val="28"/>
        </w:rPr>
        <w:t xml:space="preserve"> </w:t>
      </w:r>
      <w:r w:rsidR="00D715EB" w:rsidRPr="00471A6A">
        <w:rPr>
          <w:rFonts w:hint="eastAsia"/>
          <w:snapToGrid w:val="0"/>
          <w:kern w:val="0"/>
          <w:sz w:val="28"/>
          <w:szCs w:val="28"/>
        </w:rPr>
        <w:t>人</w:t>
      </w:r>
      <w:r w:rsidR="00D715EB">
        <w:rPr>
          <w:rFonts w:hint="eastAsia"/>
          <w:snapToGrid w:val="0"/>
          <w:kern w:val="0"/>
          <w:sz w:val="28"/>
          <w:szCs w:val="28"/>
        </w:rPr>
        <w:t>，</w:t>
      </w:r>
      <w:r w:rsidRPr="00471A6A">
        <w:rPr>
          <w:snapToGrid w:val="0"/>
          <w:kern w:val="0"/>
          <w:sz w:val="28"/>
          <w:szCs w:val="28"/>
        </w:rPr>
        <w:t>退休人员</w:t>
      </w:r>
      <w:r w:rsidRPr="00471A6A">
        <w:rPr>
          <w:snapToGrid w:val="0"/>
          <w:kern w:val="0"/>
          <w:sz w:val="28"/>
          <w:szCs w:val="28"/>
        </w:rPr>
        <w:t xml:space="preserve"> </w:t>
      </w:r>
      <w:r w:rsidR="00027C1E">
        <w:rPr>
          <w:rFonts w:hint="eastAsia"/>
          <w:snapToGrid w:val="0"/>
          <w:kern w:val="0"/>
          <w:sz w:val="28"/>
          <w:szCs w:val="28"/>
        </w:rPr>
        <w:t>20</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w:t>
      </w:r>
    </w:p>
    <w:p w:rsidR="00F226E6" w:rsidRPr="00F226E6" w:rsidRDefault="00F226E6" w:rsidP="00F226E6">
      <w:pPr>
        <w:adjustRightInd w:val="0"/>
        <w:snapToGrid w:val="0"/>
        <w:spacing w:line="600" w:lineRule="exact"/>
        <w:ind w:firstLineChars="200" w:firstLine="560"/>
        <w:rPr>
          <w:snapToGrid w:val="0"/>
          <w:kern w:val="0"/>
          <w:sz w:val="28"/>
          <w:szCs w:val="28"/>
        </w:rPr>
      </w:pPr>
      <w:r w:rsidRPr="00F226E6">
        <w:rPr>
          <w:rFonts w:hint="eastAsia"/>
          <w:snapToGrid w:val="0"/>
          <w:kern w:val="0"/>
          <w:sz w:val="28"/>
          <w:szCs w:val="28"/>
        </w:rPr>
        <w:t>1.</w:t>
      </w:r>
      <w:r w:rsidRPr="00F226E6">
        <w:rPr>
          <w:rFonts w:hint="eastAsia"/>
          <w:snapToGrid w:val="0"/>
          <w:kern w:val="0"/>
          <w:sz w:val="28"/>
          <w:szCs w:val="28"/>
        </w:rPr>
        <w:t>根据上述职责，遂城镇政府设</w:t>
      </w:r>
      <w:r w:rsidRPr="00F226E6">
        <w:rPr>
          <w:rFonts w:hint="eastAsia"/>
          <w:snapToGrid w:val="0"/>
          <w:kern w:val="0"/>
          <w:sz w:val="28"/>
          <w:szCs w:val="28"/>
        </w:rPr>
        <w:t>6</w:t>
      </w:r>
      <w:r w:rsidRPr="00F226E6">
        <w:rPr>
          <w:rFonts w:hint="eastAsia"/>
          <w:snapToGrid w:val="0"/>
          <w:kern w:val="0"/>
          <w:sz w:val="28"/>
          <w:szCs w:val="28"/>
        </w:rPr>
        <w:t>个内设机构：</w:t>
      </w:r>
    </w:p>
    <w:p w:rsidR="00F226E6" w:rsidRPr="00F226E6" w:rsidRDefault="00F226E6" w:rsidP="00F226E6">
      <w:pPr>
        <w:adjustRightInd w:val="0"/>
        <w:snapToGrid w:val="0"/>
        <w:spacing w:line="600" w:lineRule="exact"/>
        <w:ind w:firstLineChars="200" w:firstLine="560"/>
        <w:rPr>
          <w:snapToGrid w:val="0"/>
          <w:kern w:val="0"/>
          <w:sz w:val="28"/>
          <w:szCs w:val="28"/>
        </w:rPr>
      </w:pPr>
      <w:r w:rsidRPr="00F226E6">
        <w:rPr>
          <w:rFonts w:hint="eastAsia"/>
          <w:snapToGrid w:val="0"/>
          <w:kern w:val="0"/>
          <w:sz w:val="28"/>
          <w:szCs w:val="28"/>
        </w:rPr>
        <w:t>党政办公室、经济发展办公室、社会事务办公室、计划生育办公室、社会治安综合治理委员会办公室、城镇建设办公室。</w:t>
      </w:r>
    </w:p>
    <w:p w:rsidR="00F226E6" w:rsidRPr="00F226E6" w:rsidRDefault="00F226E6" w:rsidP="00F226E6">
      <w:pPr>
        <w:adjustRightInd w:val="0"/>
        <w:snapToGrid w:val="0"/>
        <w:spacing w:line="600" w:lineRule="exact"/>
        <w:ind w:firstLineChars="200" w:firstLine="560"/>
        <w:rPr>
          <w:snapToGrid w:val="0"/>
          <w:kern w:val="0"/>
          <w:sz w:val="28"/>
          <w:szCs w:val="28"/>
        </w:rPr>
      </w:pPr>
      <w:r w:rsidRPr="00F226E6">
        <w:rPr>
          <w:rFonts w:hint="eastAsia"/>
          <w:snapToGrid w:val="0"/>
          <w:kern w:val="0"/>
          <w:sz w:val="28"/>
          <w:szCs w:val="28"/>
        </w:rPr>
        <w:t>2.</w:t>
      </w:r>
      <w:r w:rsidRPr="00F226E6">
        <w:rPr>
          <w:rFonts w:hint="eastAsia"/>
          <w:snapToGrid w:val="0"/>
          <w:kern w:val="0"/>
          <w:sz w:val="28"/>
          <w:szCs w:val="28"/>
        </w:rPr>
        <w:t>设置服务中心</w:t>
      </w:r>
      <w:r w:rsidRPr="00F226E6">
        <w:rPr>
          <w:rFonts w:hint="eastAsia"/>
          <w:snapToGrid w:val="0"/>
          <w:kern w:val="0"/>
          <w:sz w:val="28"/>
          <w:szCs w:val="28"/>
        </w:rPr>
        <w:t>2</w:t>
      </w:r>
      <w:r w:rsidRPr="00F226E6">
        <w:rPr>
          <w:rFonts w:hint="eastAsia"/>
          <w:snapToGrid w:val="0"/>
          <w:kern w:val="0"/>
          <w:sz w:val="28"/>
          <w:szCs w:val="28"/>
        </w:rPr>
        <w:t>个：计划生育服务中心、综合文化服务中心。</w:t>
      </w:r>
    </w:p>
    <w:p w:rsidR="00A372C2" w:rsidRPr="00F226E6" w:rsidRDefault="00A372C2" w:rsidP="00A372C2">
      <w:pPr>
        <w:adjustRightInd w:val="0"/>
        <w:snapToGrid w:val="0"/>
        <w:spacing w:line="600" w:lineRule="exact"/>
        <w:ind w:firstLineChars="200" w:firstLine="560"/>
        <w:rPr>
          <w:snapToGrid w:val="0"/>
          <w:kern w:val="0"/>
          <w:sz w:val="28"/>
          <w:szCs w:val="28"/>
        </w:rPr>
      </w:pP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027C1E">
        <w:rPr>
          <w:rFonts w:hint="eastAsia"/>
          <w:b/>
          <w:sz w:val="44"/>
          <w:szCs w:val="44"/>
        </w:rPr>
        <w:t>遂城镇</w:t>
      </w:r>
      <w:r w:rsidR="00DC5EA2">
        <w:rPr>
          <w:rFonts w:hint="eastAsia"/>
          <w:b/>
          <w:sz w:val="44"/>
          <w:szCs w:val="44"/>
        </w:rPr>
        <w:t>2016</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027C1E">
        <w:rPr>
          <w:rFonts w:hint="eastAsia"/>
          <w:snapToGrid w:val="0"/>
          <w:kern w:val="0"/>
          <w:sz w:val="28"/>
          <w:szCs w:val="28"/>
        </w:rPr>
        <w:t>2091.05</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985214">
        <w:rPr>
          <w:rFonts w:hint="eastAsia"/>
          <w:snapToGrid w:val="0"/>
          <w:kern w:val="0"/>
          <w:sz w:val="28"/>
          <w:szCs w:val="28"/>
        </w:rPr>
        <w:t>减少</w:t>
      </w:r>
      <w:r w:rsidR="00027C1E">
        <w:rPr>
          <w:rFonts w:hint="eastAsia"/>
          <w:snapToGrid w:val="0"/>
          <w:kern w:val="0"/>
          <w:sz w:val="28"/>
          <w:szCs w:val="28"/>
        </w:rPr>
        <w:t>6.3</w:t>
      </w:r>
      <w:r>
        <w:rPr>
          <w:rFonts w:hint="eastAsia"/>
          <w:snapToGrid w:val="0"/>
          <w:kern w:val="0"/>
          <w:sz w:val="28"/>
          <w:szCs w:val="28"/>
        </w:rPr>
        <w:t xml:space="preserve"> </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C070D3">
        <w:rPr>
          <w:rFonts w:hint="eastAsia"/>
          <w:snapToGrid w:val="0"/>
          <w:kern w:val="0"/>
          <w:sz w:val="28"/>
          <w:szCs w:val="28"/>
        </w:rPr>
        <w:t>140.81</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sidR="00027C1E">
        <w:rPr>
          <w:rFonts w:hint="eastAsia"/>
          <w:snapToGrid w:val="0"/>
          <w:kern w:val="0"/>
          <w:sz w:val="28"/>
          <w:szCs w:val="28"/>
        </w:rPr>
        <w:t>2350.06</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A70E5A">
        <w:rPr>
          <w:rFonts w:hint="eastAsia"/>
          <w:snapToGrid w:val="0"/>
          <w:kern w:val="0"/>
          <w:sz w:val="28"/>
          <w:szCs w:val="28"/>
        </w:rPr>
        <w:t>3.8</w:t>
      </w:r>
      <w:r w:rsidR="00C070D3">
        <w:rPr>
          <w:rFonts w:hint="eastAsia"/>
          <w:snapToGrid w:val="0"/>
          <w:kern w:val="0"/>
          <w:sz w:val="28"/>
          <w:szCs w:val="28"/>
        </w:rPr>
        <w:t xml:space="preserve"> </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A70E5A">
        <w:rPr>
          <w:rFonts w:hint="eastAsia"/>
          <w:snapToGrid w:val="0"/>
          <w:kern w:val="0"/>
          <w:sz w:val="28"/>
          <w:szCs w:val="28"/>
        </w:rPr>
        <w:t>93.34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sidR="00A70E5A">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0D5D4B" w:rsidRPr="000D5D4B">
        <w:rPr>
          <w:rFonts w:hint="eastAsia"/>
          <w:snapToGrid w:val="0"/>
          <w:kern w:val="0"/>
          <w:sz w:val="28"/>
          <w:szCs w:val="28"/>
        </w:rPr>
        <w:t>原因：本年度第三季度失地农民口粮及养老补助由存量资金安排导致收入减少</w:t>
      </w:r>
      <w:r w:rsidR="000D5D4B">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A70E5A">
        <w:rPr>
          <w:rFonts w:hint="eastAsia"/>
          <w:snapToGrid w:val="0"/>
          <w:kern w:val="0"/>
          <w:sz w:val="28"/>
          <w:szCs w:val="28"/>
        </w:rPr>
        <w:t>2091.05</w:t>
      </w:r>
      <w:r w:rsidR="00985214">
        <w:rPr>
          <w:rFonts w:hint="eastAsia"/>
          <w:snapToGrid w:val="0"/>
          <w:kern w:val="0"/>
          <w:sz w:val="28"/>
          <w:szCs w:val="28"/>
        </w:rPr>
        <w:t xml:space="preserve"> </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A70E5A">
        <w:rPr>
          <w:rFonts w:hint="eastAsia"/>
          <w:snapToGrid w:val="0"/>
          <w:kern w:val="0"/>
          <w:sz w:val="28"/>
          <w:szCs w:val="28"/>
        </w:rPr>
        <w:t>2088.07</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较上年减少</w:t>
      </w:r>
      <w:r w:rsidR="00A70E5A">
        <w:rPr>
          <w:rFonts w:hint="eastAsia"/>
          <w:snapToGrid w:val="0"/>
          <w:kern w:val="0"/>
          <w:sz w:val="28"/>
          <w:szCs w:val="28"/>
        </w:rPr>
        <w:t>6.4</w:t>
      </w:r>
      <w:r w:rsidR="00854201">
        <w:rPr>
          <w:rFonts w:hint="eastAsia"/>
          <w:snapToGrid w:val="0"/>
          <w:kern w:val="0"/>
          <w:sz w:val="28"/>
          <w:szCs w:val="28"/>
        </w:rPr>
        <w:t xml:space="preserve"> </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A70E5A">
        <w:rPr>
          <w:rFonts w:hint="eastAsia"/>
          <w:snapToGrid w:val="0"/>
          <w:kern w:val="0"/>
          <w:sz w:val="28"/>
          <w:szCs w:val="28"/>
        </w:rPr>
        <w:t>142.74</w:t>
      </w:r>
      <w:r w:rsidR="00985214">
        <w:rPr>
          <w:rFonts w:hint="eastAsia"/>
          <w:snapToGrid w:val="0"/>
          <w:kern w:val="0"/>
          <w:sz w:val="28"/>
          <w:szCs w:val="28"/>
        </w:rPr>
        <w:t xml:space="preserve"> </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B006C0">
        <w:rPr>
          <w:rFonts w:hint="eastAsia"/>
          <w:snapToGrid w:val="0"/>
          <w:kern w:val="0"/>
          <w:sz w:val="28"/>
          <w:szCs w:val="28"/>
        </w:rPr>
        <w:t>是</w:t>
      </w:r>
      <w:r w:rsidR="00D4240F">
        <w:rPr>
          <w:rFonts w:hint="eastAsia"/>
          <w:snapToGrid w:val="0"/>
          <w:kern w:val="0"/>
          <w:sz w:val="28"/>
          <w:szCs w:val="28"/>
        </w:rPr>
        <w:t>减少了</w:t>
      </w:r>
      <w:r w:rsidR="00E06DE4">
        <w:rPr>
          <w:rFonts w:hint="eastAsia"/>
          <w:snapToGrid w:val="0"/>
          <w:kern w:val="0"/>
          <w:sz w:val="28"/>
          <w:szCs w:val="28"/>
        </w:rPr>
        <w:t>刘伶墓改造</w:t>
      </w:r>
      <w:r w:rsidR="00D4240F">
        <w:rPr>
          <w:rFonts w:hint="eastAsia"/>
          <w:snapToGrid w:val="0"/>
          <w:kern w:val="0"/>
          <w:sz w:val="28"/>
          <w:szCs w:val="28"/>
        </w:rPr>
        <w:t>项目支出</w:t>
      </w:r>
      <w:r w:rsidR="00985214">
        <w:rPr>
          <w:rFonts w:hint="eastAsia"/>
          <w:snapToGrid w:val="0"/>
          <w:kern w:val="0"/>
          <w:sz w:val="28"/>
          <w:szCs w:val="28"/>
        </w:rPr>
        <w:t>；</w:t>
      </w:r>
      <w:r w:rsidR="00D715EB">
        <w:rPr>
          <w:rFonts w:hint="eastAsia"/>
          <w:snapToGrid w:val="0"/>
          <w:kern w:val="0"/>
          <w:sz w:val="28"/>
          <w:szCs w:val="28"/>
        </w:rPr>
        <w:t>上</w:t>
      </w:r>
      <w:r w:rsidR="00D715EB">
        <w:rPr>
          <w:snapToGrid w:val="0"/>
          <w:kern w:val="0"/>
          <w:sz w:val="28"/>
          <w:szCs w:val="28"/>
        </w:rPr>
        <w:t>级补助收入</w:t>
      </w:r>
      <w:r w:rsidR="00D715EB">
        <w:rPr>
          <w:rFonts w:hint="eastAsia"/>
          <w:snapToGrid w:val="0"/>
          <w:kern w:val="0"/>
          <w:sz w:val="28"/>
          <w:szCs w:val="28"/>
        </w:rPr>
        <w:t>0</w:t>
      </w:r>
      <w:r w:rsidR="00D715EB">
        <w:rPr>
          <w:rFonts w:hint="eastAsia"/>
          <w:snapToGrid w:val="0"/>
          <w:kern w:val="0"/>
          <w:sz w:val="28"/>
          <w:szCs w:val="28"/>
        </w:rPr>
        <w:t>万</w:t>
      </w:r>
      <w:r w:rsidR="00D715EB">
        <w:rPr>
          <w:snapToGrid w:val="0"/>
          <w:kern w:val="0"/>
          <w:sz w:val="28"/>
          <w:szCs w:val="28"/>
        </w:rPr>
        <w:t>元</w:t>
      </w:r>
      <w:r w:rsidR="00D715EB">
        <w:rPr>
          <w:rFonts w:hint="eastAsia"/>
          <w:snapToGrid w:val="0"/>
          <w:kern w:val="0"/>
          <w:sz w:val="28"/>
          <w:szCs w:val="28"/>
        </w:rPr>
        <w:t>，</w:t>
      </w:r>
      <w:r w:rsidR="00D715EB">
        <w:rPr>
          <w:snapToGrid w:val="0"/>
          <w:kern w:val="0"/>
          <w:sz w:val="28"/>
          <w:szCs w:val="28"/>
        </w:rPr>
        <w:t>较上年</w:t>
      </w:r>
      <w:r w:rsidR="00B006C0">
        <w:rPr>
          <w:rFonts w:hint="eastAsia"/>
          <w:snapToGrid w:val="0"/>
          <w:kern w:val="0"/>
          <w:sz w:val="28"/>
          <w:szCs w:val="28"/>
        </w:rPr>
        <w:t>增加</w:t>
      </w:r>
      <w:r w:rsidR="00B006C0">
        <w:rPr>
          <w:rFonts w:hint="eastAsia"/>
          <w:snapToGrid w:val="0"/>
          <w:kern w:val="0"/>
          <w:sz w:val="28"/>
          <w:szCs w:val="28"/>
        </w:rPr>
        <w:t>0</w:t>
      </w:r>
      <w:r w:rsidR="00B006C0">
        <w:rPr>
          <w:rFonts w:hint="eastAsia"/>
          <w:snapToGrid w:val="0"/>
          <w:kern w:val="0"/>
          <w:sz w:val="28"/>
          <w:szCs w:val="28"/>
        </w:rPr>
        <w:t>万元</w:t>
      </w:r>
      <w:r w:rsidR="00D715EB">
        <w:rPr>
          <w:rFonts w:hint="eastAsia"/>
          <w:snapToGrid w:val="0"/>
          <w:kern w:val="0"/>
          <w:sz w:val="28"/>
          <w:szCs w:val="28"/>
        </w:rPr>
        <w:t xml:space="preserve"> </w:t>
      </w:r>
      <w:r w:rsidR="00D715EB">
        <w:rPr>
          <w:rFonts w:hint="eastAsia"/>
          <w:snapToGrid w:val="0"/>
          <w:kern w:val="0"/>
          <w:sz w:val="28"/>
          <w:szCs w:val="28"/>
        </w:rPr>
        <w:t>；事业</w:t>
      </w:r>
      <w:r w:rsidR="00D715EB">
        <w:rPr>
          <w:snapToGrid w:val="0"/>
          <w:kern w:val="0"/>
          <w:sz w:val="28"/>
          <w:szCs w:val="28"/>
        </w:rPr>
        <w:t>收入</w:t>
      </w:r>
      <w:r w:rsidR="00D715EB">
        <w:rPr>
          <w:rFonts w:hint="eastAsia"/>
          <w:snapToGrid w:val="0"/>
          <w:kern w:val="0"/>
          <w:sz w:val="28"/>
          <w:szCs w:val="28"/>
        </w:rPr>
        <w:t xml:space="preserve">0 </w:t>
      </w:r>
      <w:r w:rsidR="00D715EB">
        <w:rPr>
          <w:rFonts w:hint="eastAsia"/>
          <w:snapToGrid w:val="0"/>
          <w:kern w:val="0"/>
          <w:sz w:val="28"/>
          <w:szCs w:val="28"/>
        </w:rPr>
        <w:t>万</w:t>
      </w:r>
      <w:r w:rsidR="00D715EB">
        <w:rPr>
          <w:snapToGrid w:val="0"/>
          <w:kern w:val="0"/>
          <w:sz w:val="28"/>
          <w:szCs w:val="28"/>
        </w:rPr>
        <w:t>元</w:t>
      </w:r>
      <w:r w:rsidR="00D715EB">
        <w:rPr>
          <w:rFonts w:hint="eastAsia"/>
          <w:snapToGrid w:val="0"/>
          <w:kern w:val="0"/>
          <w:sz w:val="28"/>
          <w:szCs w:val="28"/>
        </w:rPr>
        <w:t>，</w:t>
      </w:r>
      <w:r w:rsidR="00D715EB">
        <w:rPr>
          <w:snapToGrid w:val="0"/>
          <w:kern w:val="0"/>
          <w:sz w:val="28"/>
          <w:szCs w:val="28"/>
        </w:rPr>
        <w:t>较上年</w:t>
      </w:r>
      <w:r w:rsidR="00B006C0">
        <w:rPr>
          <w:rFonts w:hint="eastAsia"/>
          <w:snapToGrid w:val="0"/>
          <w:kern w:val="0"/>
          <w:sz w:val="28"/>
          <w:szCs w:val="28"/>
        </w:rPr>
        <w:t>增加</w:t>
      </w:r>
      <w:r w:rsidR="00B006C0">
        <w:rPr>
          <w:rFonts w:hint="eastAsia"/>
          <w:snapToGrid w:val="0"/>
          <w:kern w:val="0"/>
          <w:sz w:val="28"/>
          <w:szCs w:val="28"/>
        </w:rPr>
        <w:t>0</w:t>
      </w:r>
      <w:r w:rsidR="00B006C0">
        <w:rPr>
          <w:rFonts w:hint="eastAsia"/>
          <w:snapToGrid w:val="0"/>
          <w:kern w:val="0"/>
          <w:sz w:val="28"/>
          <w:szCs w:val="28"/>
        </w:rPr>
        <w:t>万元</w:t>
      </w:r>
      <w:r w:rsidR="00D715EB">
        <w:rPr>
          <w:rFonts w:hint="eastAsia"/>
          <w:snapToGrid w:val="0"/>
          <w:kern w:val="0"/>
          <w:sz w:val="28"/>
          <w:szCs w:val="28"/>
        </w:rPr>
        <w:t>；</w:t>
      </w:r>
      <w:r>
        <w:rPr>
          <w:snapToGrid w:val="0"/>
          <w:kern w:val="0"/>
          <w:sz w:val="28"/>
          <w:szCs w:val="28"/>
        </w:rPr>
        <w:t>其他收入</w:t>
      </w:r>
      <w:r w:rsidR="004A5191">
        <w:rPr>
          <w:rFonts w:hint="eastAsia"/>
          <w:snapToGrid w:val="0"/>
          <w:kern w:val="0"/>
          <w:sz w:val="28"/>
          <w:szCs w:val="28"/>
        </w:rPr>
        <w:t>2.98</w:t>
      </w:r>
      <w:r w:rsidR="00985214">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4A5191">
        <w:rPr>
          <w:rFonts w:hint="eastAsia"/>
          <w:snapToGrid w:val="0"/>
          <w:kern w:val="0"/>
          <w:sz w:val="28"/>
          <w:szCs w:val="28"/>
        </w:rPr>
        <w:t>183.8</w:t>
      </w:r>
      <w:r w:rsidR="00DB7E7C">
        <w:rPr>
          <w:rFonts w:hint="eastAsia"/>
          <w:snapToGrid w:val="0"/>
          <w:kern w:val="0"/>
          <w:sz w:val="28"/>
          <w:szCs w:val="28"/>
        </w:rPr>
        <w:t xml:space="preserve"> </w:t>
      </w:r>
      <w:r w:rsidR="00DB7E7C">
        <w:rPr>
          <w:snapToGrid w:val="0"/>
          <w:kern w:val="0"/>
          <w:sz w:val="28"/>
          <w:szCs w:val="28"/>
        </w:rPr>
        <w:t>%</w:t>
      </w:r>
      <w:r w:rsidR="00DB7E7C">
        <w:rPr>
          <w:snapToGrid w:val="0"/>
          <w:kern w:val="0"/>
          <w:sz w:val="28"/>
          <w:szCs w:val="28"/>
        </w:rPr>
        <w:t>，增收</w:t>
      </w:r>
      <w:r w:rsidR="004A5191">
        <w:rPr>
          <w:rFonts w:hint="eastAsia"/>
          <w:snapToGrid w:val="0"/>
          <w:kern w:val="0"/>
          <w:sz w:val="28"/>
          <w:szCs w:val="28"/>
        </w:rPr>
        <w:t>1.93</w:t>
      </w:r>
      <w:r w:rsidR="00DB7E7C">
        <w:rPr>
          <w:rFonts w:hint="eastAsia"/>
          <w:snapToGrid w:val="0"/>
          <w:kern w:val="0"/>
          <w:sz w:val="28"/>
          <w:szCs w:val="28"/>
        </w:rPr>
        <w:t xml:space="preserve"> </w:t>
      </w:r>
      <w:r w:rsidR="00DB7E7C">
        <w:rPr>
          <w:rFonts w:hint="eastAsia"/>
          <w:snapToGrid w:val="0"/>
          <w:kern w:val="0"/>
          <w:sz w:val="28"/>
          <w:szCs w:val="28"/>
        </w:rPr>
        <w:t>万元，</w:t>
      </w:r>
      <w:r w:rsidR="00DB7E7C">
        <w:rPr>
          <w:snapToGrid w:val="0"/>
          <w:kern w:val="0"/>
          <w:sz w:val="28"/>
          <w:szCs w:val="28"/>
        </w:rPr>
        <w:t>主要原因</w:t>
      </w:r>
      <w:r w:rsidR="00B006C0">
        <w:rPr>
          <w:rFonts w:hint="eastAsia"/>
          <w:snapToGrid w:val="0"/>
          <w:kern w:val="0"/>
          <w:sz w:val="28"/>
          <w:szCs w:val="28"/>
        </w:rPr>
        <w:t>是</w:t>
      </w:r>
      <w:r w:rsidR="004F2FA4">
        <w:rPr>
          <w:rFonts w:hint="eastAsia"/>
          <w:snapToGrid w:val="0"/>
          <w:kern w:val="0"/>
          <w:sz w:val="28"/>
          <w:szCs w:val="28"/>
        </w:rPr>
        <w:t>增加了总会计账户销户转来其他收入</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4F2FA4">
        <w:rPr>
          <w:rFonts w:hint="eastAsia"/>
          <w:snapToGrid w:val="0"/>
          <w:kern w:val="0"/>
          <w:sz w:val="28"/>
          <w:szCs w:val="28"/>
        </w:rPr>
        <w:t>2350.06</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4F2FA4">
        <w:rPr>
          <w:rFonts w:hint="eastAsia"/>
          <w:snapToGrid w:val="0"/>
          <w:kern w:val="0"/>
          <w:sz w:val="28"/>
          <w:szCs w:val="28"/>
        </w:rPr>
        <w:t>1155.32</w:t>
      </w:r>
      <w:r>
        <w:rPr>
          <w:rFonts w:hint="eastAsia"/>
          <w:snapToGrid w:val="0"/>
          <w:kern w:val="0"/>
          <w:sz w:val="28"/>
          <w:szCs w:val="28"/>
        </w:rPr>
        <w:t xml:space="preserve"> </w:t>
      </w:r>
      <w:r w:rsidR="00DB7E7C">
        <w:rPr>
          <w:snapToGrid w:val="0"/>
          <w:kern w:val="0"/>
          <w:sz w:val="28"/>
          <w:szCs w:val="28"/>
        </w:rPr>
        <w:t xml:space="preserve">   </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4F2FA4">
        <w:rPr>
          <w:rFonts w:hint="eastAsia"/>
          <w:snapToGrid w:val="0"/>
          <w:kern w:val="0"/>
          <w:sz w:val="28"/>
          <w:szCs w:val="28"/>
        </w:rPr>
        <w:t>49.2</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4F2FA4">
        <w:rPr>
          <w:rFonts w:hint="eastAsia"/>
          <w:snapToGrid w:val="0"/>
          <w:kern w:val="0"/>
          <w:sz w:val="28"/>
          <w:szCs w:val="28"/>
        </w:rPr>
        <w:t>1194.74</w:t>
      </w:r>
      <w:r w:rsidR="00DB7E7C">
        <w:rPr>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4F2FA4">
        <w:rPr>
          <w:rFonts w:hint="eastAsia"/>
          <w:snapToGrid w:val="0"/>
          <w:kern w:val="0"/>
          <w:sz w:val="28"/>
          <w:szCs w:val="28"/>
        </w:rPr>
        <w:t>50.8</w:t>
      </w:r>
      <w:r w:rsidR="00DB7E7C">
        <w:rPr>
          <w:rFonts w:hint="eastAsia"/>
          <w:snapToGrid w:val="0"/>
          <w:kern w:val="0"/>
          <w:sz w:val="28"/>
          <w:szCs w:val="28"/>
        </w:rPr>
        <w:t xml:space="preserve">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4F2FA4">
        <w:rPr>
          <w:rFonts w:hint="eastAsia"/>
          <w:snapToGrid w:val="0"/>
          <w:kern w:val="0"/>
          <w:sz w:val="28"/>
          <w:szCs w:val="28"/>
        </w:rPr>
        <w:t>2088.07</w:t>
      </w:r>
      <w:r w:rsidR="00DB7E7C">
        <w:rPr>
          <w:snapToGrid w:val="0"/>
          <w:kern w:val="0"/>
          <w:sz w:val="28"/>
          <w:szCs w:val="28"/>
        </w:rPr>
        <w:t xml:space="preserve"> </w:t>
      </w:r>
      <w:r>
        <w:rPr>
          <w:rFonts w:hint="eastAsia"/>
          <w:snapToGrid w:val="0"/>
          <w:kern w:val="0"/>
          <w:sz w:val="28"/>
          <w:szCs w:val="28"/>
        </w:rPr>
        <w:t>万</w:t>
      </w:r>
      <w:r>
        <w:rPr>
          <w:snapToGrid w:val="0"/>
          <w:kern w:val="0"/>
          <w:sz w:val="28"/>
          <w:szCs w:val="28"/>
        </w:rPr>
        <w:t>元，较上年</w:t>
      </w:r>
      <w:r w:rsidR="004F2FA4">
        <w:rPr>
          <w:rFonts w:hint="eastAsia"/>
          <w:snapToGrid w:val="0"/>
          <w:kern w:val="0"/>
          <w:sz w:val="28"/>
          <w:szCs w:val="28"/>
        </w:rPr>
        <w:t>减少</w:t>
      </w:r>
      <w:r w:rsidR="004F2FA4">
        <w:rPr>
          <w:rFonts w:hint="eastAsia"/>
          <w:snapToGrid w:val="0"/>
          <w:kern w:val="0"/>
          <w:sz w:val="28"/>
          <w:szCs w:val="28"/>
        </w:rPr>
        <w:t>6.4</w:t>
      </w:r>
      <w:r w:rsidR="00DB7E7C">
        <w:rPr>
          <w:snapToGrid w:val="0"/>
          <w:kern w:val="0"/>
          <w:sz w:val="28"/>
          <w:szCs w:val="28"/>
        </w:rPr>
        <w:t xml:space="preserve"> </w:t>
      </w:r>
      <w:r>
        <w:rPr>
          <w:snapToGrid w:val="0"/>
          <w:kern w:val="0"/>
          <w:sz w:val="28"/>
          <w:szCs w:val="28"/>
        </w:rPr>
        <w:t>%</w:t>
      </w:r>
      <w:r>
        <w:rPr>
          <w:snapToGrid w:val="0"/>
          <w:kern w:val="0"/>
          <w:sz w:val="28"/>
          <w:szCs w:val="28"/>
        </w:rPr>
        <w:t>，</w:t>
      </w:r>
      <w:r w:rsidR="002454F9">
        <w:rPr>
          <w:rFonts w:hint="eastAsia"/>
          <w:snapToGrid w:val="0"/>
          <w:kern w:val="0"/>
          <w:sz w:val="28"/>
          <w:szCs w:val="28"/>
        </w:rPr>
        <w:t>减少</w:t>
      </w:r>
      <w:r w:rsidR="002454F9">
        <w:rPr>
          <w:rFonts w:hint="eastAsia"/>
          <w:snapToGrid w:val="0"/>
          <w:kern w:val="0"/>
          <w:sz w:val="28"/>
          <w:szCs w:val="28"/>
        </w:rPr>
        <w:t>142.74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2454F9">
        <w:rPr>
          <w:rFonts w:hint="eastAsia"/>
          <w:snapToGrid w:val="0"/>
          <w:kern w:val="0"/>
          <w:sz w:val="28"/>
          <w:szCs w:val="28"/>
        </w:rPr>
        <w:t>2307.25</w:t>
      </w:r>
      <w:r w:rsidR="00DB7E7C">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2454F9">
        <w:rPr>
          <w:rFonts w:hint="eastAsia"/>
          <w:snapToGrid w:val="0"/>
          <w:kern w:val="0"/>
          <w:sz w:val="28"/>
          <w:szCs w:val="28"/>
        </w:rPr>
        <w:t>减少</w:t>
      </w:r>
      <w:r w:rsidR="002454F9">
        <w:rPr>
          <w:rFonts w:hint="eastAsia"/>
          <w:snapToGrid w:val="0"/>
          <w:kern w:val="0"/>
          <w:sz w:val="28"/>
          <w:szCs w:val="28"/>
        </w:rPr>
        <w:t>5.5</w:t>
      </w:r>
      <w:r w:rsidR="00DB7E7C">
        <w:rPr>
          <w:snapToGrid w:val="0"/>
          <w:kern w:val="0"/>
          <w:sz w:val="28"/>
          <w:szCs w:val="28"/>
        </w:rPr>
        <w:t xml:space="preserve"> </w:t>
      </w:r>
      <w:r>
        <w:rPr>
          <w:snapToGrid w:val="0"/>
          <w:kern w:val="0"/>
          <w:sz w:val="28"/>
          <w:szCs w:val="28"/>
        </w:rPr>
        <w:t>%</w:t>
      </w:r>
      <w:r>
        <w:rPr>
          <w:snapToGrid w:val="0"/>
          <w:kern w:val="0"/>
          <w:sz w:val="28"/>
          <w:szCs w:val="28"/>
        </w:rPr>
        <w:t>，</w:t>
      </w:r>
      <w:r w:rsidR="002454F9">
        <w:rPr>
          <w:rFonts w:hint="eastAsia"/>
          <w:snapToGrid w:val="0"/>
          <w:kern w:val="0"/>
          <w:sz w:val="28"/>
          <w:szCs w:val="28"/>
        </w:rPr>
        <w:t>减少</w:t>
      </w:r>
      <w:r w:rsidR="002454F9">
        <w:rPr>
          <w:rFonts w:hint="eastAsia"/>
          <w:snapToGrid w:val="0"/>
          <w:kern w:val="0"/>
          <w:sz w:val="28"/>
          <w:szCs w:val="28"/>
        </w:rPr>
        <w:t>133.33</w:t>
      </w:r>
      <w:r w:rsidR="00DB7E7C">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w:t>
      </w:r>
      <w:r w:rsidR="002454F9">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0D5D4B" w:rsidRPr="000D5D4B">
        <w:rPr>
          <w:rFonts w:hint="eastAsia"/>
          <w:snapToGrid w:val="0"/>
          <w:kern w:val="0"/>
          <w:sz w:val="28"/>
          <w:szCs w:val="28"/>
        </w:rPr>
        <w:t>主要原因是：</w:t>
      </w:r>
      <w:r w:rsidR="000D5D4B" w:rsidRPr="000D5D4B">
        <w:rPr>
          <w:rFonts w:hint="eastAsia"/>
          <w:snapToGrid w:val="0"/>
          <w:kern w:val="0"/>
          <w:sz w:val="28"/>
          <w:szCs w:val="28"/>
        </w:rPr>
        <w:t xml:space="preserve"> 2016</w:t>
      </w:r>
      <w:r w:rsidR="000D5D4B" w:rsidRPr="000D5D4B">
        <w:rPr>
          <w:rFonts w:hint="eastAsia"/>
          <w:snapToGrid w:val="0"/>
          <w:kern w:val="0"/>
          <w:sz w:val="28"/>
          <w:szCs w:val="28"/>
        </w:rPr>
        <w:t>年较上年减少了高速两侧绿化土地流转金及偿还保定德润医药公司垫付医药款等支出。</w:t>
      </w:r>
    </w:p>
    <w:p w:rsidR="000D5D4B" w:rsidRDefault="000D5D4B" w:rsidP="000D5D4B">
      <w:pPr>
        <w:adjustRightInd w:val="0"/>
        <w:snapToGrid w:val="0"/>
        <w:spacing w:line="600" w:lineRule="exact"/>
        <w:ind w:firstLineChars="200" w:firstLine="560"/>
        <w:rPr>
          <w:snapToGrid w:val="0"/>
          <w:kern w:val="0"/>
          <w:sz w:val="28"/>
          <w:szCs w:val="28"/>
        </w:rPr>
      </w:pPr>
      <w:r w:rsidRPr="000D5D4B">
        <w:rPr>
          <w:rFonts w:hint="eastAsia"/>
          <w:snapToGrid w:val="0"/>
          <w:kern w:val="0"/>
          <w:sz w:val="28"/>
          <w:szCs w:val="28"/>
        </w:rPr>
        <w:t>2016</w:t>
      </w:r>
      <w:r w:rsidRPr="000D5D4B">
        <w:rPr>
          <w:rFonts w:hint="eastAsia"/>
          <w:snapToGrid w:val="0"/>
          <w:kern w:val="0"/>
          <w:sz w:val="28"/>
          <w:szCs w:val="28"/>
        </w:rPr>
        <w:t>年财政拨款支出年初预算数为</w:t>
      </w:r>
      <w:r w:rsidRPr="000D5D4B">
        <w:rPr>
          <w:rFonts w:hint="eastAsia"/>
          <w:snapToGrid w:val="0"/>
          <w:kern w:val="0"/>
          <w:sz w:val="28"/>
          <w:szCs w:val="28"/>
        </w:rPr>
        <w:t>1131.12</w:t>
      </w:r>
      <w:r w:rsidRPr="000D5D4B">
        <w:rPr>
          <w:rFonts w:hint="eastAsia"/>
          <w:snapToGrid w:val="0"/>
          <w:kern w:val="0"/>
          <w:sz w:val="28"/>
          <w:szCs w:val="28"/>
        </w:rPr>
        <w:t>万元，本年支出决算数为</w:t>
      </w:r>
      <w:r w:rsidRPr="000D5D4B">
        <w:rPr>
          <w:rFonts w:hint="eastAsia"/>
          <w:snapToGrid w:val="0"/>
          <w:kern w:val="0"/>
          <w:sz w:val="28"/>
          <w:szCs w:val="28"/>
        </w:rPr>
        <w:t>2307.25</w:t>
      </w:r>
      <w:r w:rsidRPr="000D5D4B">
        <w:rPr>
          <w:rFonts w:hint="eastAsia"/>
          <w:snapToGrid w:val="0"/>
          <w:kern w:val="0"/>
          <w:sz w:val="28"/>
          <w:szCs w:val="28"/>
        </w:rPr>
        <w:t>万元，占年初预算数的</w:t>
      </w:r>
      <w:r w:rsidRPr="000D5D4B">
        <w:rPr>
          <w:rFonts w:hint="eastAsia"/>
          <w:snapToGrid w:val="0"/>
          <w:kern w:val="0"/>
          <w:sz w:val="28"/>
          <w:szCs w:val="28"/>
        </w:rPr>
        <w:t>203.98%</w:t>
      </w:r>
      <w:r w:rsidRPr="000D5D4B">
        <w:rPr>
          <w:rFonts w:hint="eastAsia"/>
          <w:snapToGrid w:val="0"/>
          <w:kern w:val="0"/>
          <w:sz w:val="28"/>
          <w:szCs w:val="28"/>
        </w:rPr>
        <w:t>，主要原因：本年度减少高速两侧绿化土地流转金及偿还保定德润医药公司垫付医药款等支出。</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407640" w:rsidRDefault="00407640" w:rsidP="00407640">
      <w:pPr>
        <w:adjustRightInd w:val="0"/>
        <w:snapToGrid w:val="0"/>
        <w:spacing w:line="560" w:lineRule="exact"/>
        <w:ind w:firstLineChars="200" w:firstLine="56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24.21</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1.57</w:t>
      </w:r>
      <w:r>
        <w:rPr>
          <w:rFonts w:hint="eastAsia"/>
          <w:snapToGrid w:val="0"/>
          <w:kern w:val="0"/>
          <w:sz w:val="28"/>
          <w:szCs w:val="28"/>
        </w:rPr>
        <w:t>万元，减少</w:t>
      </w:r>
      <w:r>
        <w:rPr>
          <w:snapToGrid w:val="0"/>
          <w:kern w:val="0"/>
          <w:sz w:val="28"/>
          <w:szCs w:val="28"/>
        </w:rPr>
        <w:t>6.08</w:t>
      </w:r>
      <w:bookmarkStart w:id="0" w:name="_GoBack"/>
      <w:bookmarkEnd w:id="0"/>
      <w:r>
        <w:rPr>
          <w:snapToGrid w:val="0"/>
          <w:kern w:val="0"/>
          <w:sz w:val="28"/>
          <w:szCs w:val="28"/>
        </w:rPr>
        <w:t>%</w:t>
      </w:r>
      <w:r>
        <w:rPr>
          <w:rFonts w:hint="eastAsia"/>
          <w:snapToGrid w:val="0"/>
          <w:kern w:val="0"/>
          <w:sz w:val="28"/>
          <w:szCs w:val="28"/>
        </w:rPr>
        <w:t>。</w:t>
      </w:r>
    </w:p>
    <w:p w:rsidR="003277A3" w:rsidRPr="00DF113C" w:rsidRDefault="003277A3" w:rsidP="00D715EB">
      <w:pPr>
        <w:adjustRightInd w:val="0"/>
        <w:snapToGrid w:val="0"/>
        <w:spacing w:line="560" w:lineRule="exact"/>
        <w:ind w:firstLineChars="200" w:firstLine="560"/>
        <w:jc w:val="left"/>
        <w:rPr>
          <w:snapToGrid w:val="0"/>
          <w:kern w:val="0"/>
          <w:sz w:val="28"/>
          <w:szCs w:val="28"/>
        </w:rPr>
      </w:pPr>
      <w:r>
        <w:rPr>
          <w:rFonts w:hint="eastAsia"/>
          <w:snapToGrid w:val="0"/>
          <w:kern w:val="0"/>
          <w:sz w:val="28"/>
          <w:szCs w:val="28"/>
        </w:rPr>
        <w:t>1</w:t>
      </w:r>
      <w:r>
        <w:rPr>
          <w:rFonts w:hint="eastAsia"/>
          <w:snapToGrid w:val="0"/>
          <w:kern w:val="0"/>
          <w:sz w:val="28"/>
          <w:szCs w:val="28"/>
        </w:rPr>
        <w:t>、</w:t>
      </w:r>
      <w:r w:rsidR="00DF113C">
        <w:rPr>
          <w:snapToGrid w:val="0"/>
          <w:kern w:val="0"/>
          <w:sz w:val="28"/>
          <w:szCs w:val="28"/>
        </w:rPr>
        <w:t>本部门</w:t>
      </w:r>
      <w:r w:rsidR="00DF113C">
        <w:rPr>
          <w:rFonts w:hint="eastAsia"/>
          <w:snapToGrid w:val="0"/>
          <w:kern w:val="0"/>
          <w:sz w:val="28"/>
          <w:szCs w:val="28"/>
        </w:rPr>
        <w:t>2016</w:t>
      </w:r>
      <w:r w:rsidR="00DF113C">
        <w:rPr>
          <w:rFonts w:hint="eastAsia"/>
          <w:snapToGrid w:val="0"/>
          <w:kern w:val="0"/>
          <w:sz w:val="28"/>
          <w:szCs w:val="28"/>
        </w:rPr>
        <w:t>年</w:t>
      </w:r>
      <w:r w:rsidR="00DF113C" w:rsidRPr="003277A3">
        <w:rPr>
          <w:rFonts w:hint="eastAsia"/>
          <w:snapToGrid w:val="0"/>
          <w:kern w:val="0"/>
          <w:sz w:val="28"/>
          <w:szCs w:val="28"/>
        </w:rPr>
        <w:t>因公出国（境）费本年支出</w:t>
      </w:r>
      <w:r w:rsidR="00DF113C">
        <w:rPr>
          <w:snapToGrid w:val="0"/>
          <w:kern w:val="0"/>
          <w:sz w:val="28"/>
          <w:szCs w:val="28"/>
        </w:rPr>
        <w:t>0</w:t>
      </w:r>
      <w:r w:rsidR="00DF113C" w:rsidRPr="003277A3">
        <w:rPr>
          <w:rFonts w:hint="eastAsia"/>
          <w:snapToGrid w:val="0"/>
          <w:kern w:val="0"/>
          <w:sz w:val="28"/>
          <w:szCs w:val="28"/>
        </w:rPr>
        <w:t>万元</w:t>
      </w:r>
      <w:r w:rsidR="00DF113C" w:rsidRPr="003277A3">
        <w:rPr>
          <w:snapToGrid w:val="0"/>
          <w:kern w:val="0"/>
          <w:sz w:val="28"/>
          <w:szCs w:val="28"/>
        </w:rPr>
        <w:t>，</w:t>
      </w:r>
      <w:r w:rsidR="00DF113C" w:rsidRPr="0010114A">
        <w:rPr>
          <w:rFonts w:hint="eastAsia"/>
          <w:snapToGrid w:val="0"/>
          <w:kern w:val="0"/>
          <w:sz w:val="28"/>
          <w:szCs w:val="28"/>
        </w:rPr>
        <w:t>较</w:t>
      </w:r>
      <w:r w:rsidR="00DF113C" w:rsidRPr="0010114A">
        <w:rPr>
          <w:snapToGrid w:val="0"/>
          <w:kern w:val="0"/>
          <w:sz w:val="28"/>
          <w:szCs w:val="28"/>
        </w:rPr>
        <w:t>预算</w:t>
      </w:r>
      <w:r w:rsidR="00DF113C" w:rsidRPr="0010114A">
        <w:rPr>
          <w:rFonts w:hint="eastAsia"/>
          <w:snapToGrid w:val="0"/>
          <w:kern w:val="0"/>
          <w:sz w:val="28"/>
          <w:szCs w:val="28"/>
        </w:rPr>
        <w:t>压减</w:t>
      </w:r>
      <w:r w:rsidR="00DF113C" w:rsidRPr="0010114A">
        <w:rPr>
          <w:rFonts w:hint="eastAsia"/>
          <w:snapToGrid w:val="0"/>
          <w:kern w:val="0"/>
          <w:sz w:val="28"/>
          <w:szCs w:val="28"/>
        </w:rPr>
        <w:t xml:space="preserve"> </w:t>
      </w:r>
      <w:r w:rsidR="00DF113C" w:rsidRPr="0010114A">
        <w:rPr>
          <w:snapToGrid w:val="0"/>
          <w:kern w:val="0"/>
          <w:sz w:val="28"/>
          <w:szCs w:val="28"/>
        </w:rPr>
        <w:t>0</w:t>
      </w:r>
      <w:r w:rsidR="00DF113C" w:rsidRPr="0010114A">
        <w:rPr>
          <w:rFonts w:hint="eastAsia"/>
          <w:snapToGrid w:val="0"/>
          <w:kern w:val="0"/>
          <w:sz w:val="28"/>
          <w:szCs w:val="28"/>
        </w:rPr>
        <w:t>万元</w:t>
      </w:r>
      <w:r w:rsidR="00DF113C" w:rsidRPr="0010114A">
        <w:rPr>
          <w:snapToGrid w:val="0"/>
          <w:kern w:val="0"/>
          <w:sz w:val="28"/>
          <w:szCs w:val="28"/>
        </w:rPr>
        <w:t>，减少</w:t>
      </w:r>
      <w:r w:rsidR="00DF113C" w:rsidRPr="0010114A">
        <w:rPr>
          <w:rFonts w:hint="eastAsia"/>
          <w:snapToGrid w:val="0"/>
          <w:kern w:val="0"/>
          <w:sz w:val="28"/>
          <w:szCs w:val="28"/>
        </w:rPr>
        <w:t xml:space="preserve">0 </w:t>
      </w:r>
      <w:r w:rsidR="00DF113C" w:rsidRPr="0010114A">
        <w:rPr>
          <w:snapToGrid w:val="0"/>
          <w:kern w:val="0"/>
          <w:sz w:val="28"/>
          <w:szCs w:val="28"/>
        </w:rPr>
        <w:t>%</w:t>
      </w:r>
      <w:r w:rsidR="00DF113C">
        <w:rPr>
          <w:rFonts w:hint="eastAsia"/>
          <w:snapToGrid w:val="0"/>
          <w:kern w:val="0"/>
          <w:sz w:val="28"/>
          <w:szCs w:val="28"/>
        </w:rPr>
        <w:t>，较</w:t>
      </w:r>
      <w:r w:rsidR="00DF113C">
        <w:rPr>
          <w:rFonts w:hint="eastAsia"/>
          <w:snapToGrid w:val="0"/>
          <w:kern w:val="0"/>
          <w:sz w:val="28"/>
          <w:szCs w:val="28"/>
        </w:rPr>
        <w:t>2015</w:t>
      </w:r>
      <w:r w:rsidR="00DF113C">
        <w:rPr>
          <w:rFonts w:hint="eastAsia"/>
          <w:snapToGrid w:val="0"/>
          <w:kern w:val="0"/>
          <w:sz w:val="28"/>
          <w:szCs w:val="28"/>
        </w:rPr>
        <w:t>年增加</w:t>
      </w:r>
      <w:r w:rsidR="00DF113C">
        <w:rPr>
          <w:rFonts w:hint="eastAsia"/>
          <w:snapToGrid w:val="0"/>
          <w:kern w:val="0"/>
          <w:sz w:val="28"/>
          <w:szCs w:val="28"/>
        </w:rPr>
        <w:t>0</w:t>
      </w:r>
      <w:r w:rsidR="00DF113C">
        <w:rPr>
          <w:rFonts w:hint="eastAsia"/>
          <w:snapToGrid w:val="0"/>
          <w:kern w:val="0"/>
          <w:sz w:val="28"/>
          <w:szCs w:val="28"/>
        </w:rPr>
        <w:t>万元，</w:t>
      </w:r>
      <w:r w:rsidR="00DF113C" w:rsidRPr="0010114A">
        <w:rPr>
          <w:rFonts w:hint="eastAsia"/>
          <w:snapToGrid w:val="0"/>
          <w:kern w:val="0"/>
          <w:sz w:val="28"/>
          <w:szCs w:val="28"/>
        </w:rPr>
        <w:t>增加</w:t>
      </w:r>
      <w:r w:rsidR="00DF113C" w:rsidRPr="0010114A">
        <w:rPr>
          <w:rFonts w:hint="eastAsia"/>
          <w:snapToGrid w:val="0"/>
          <w:kern w:val="0"/>
          <w:sz w:val="28"/>
          <w:szCs w:val="28"/>
        </w:rPr>
        <w:t xml:space="preserve">0 </w:t>
      </w:r>
      <w:r w:rsidR="00DF113C" w:rsidRPr="0010114A">
        <w:rPr>
          <w:snapToGrid w:val="0"/>
          <w:kern w:val="0"/>
          <w:sz w:val="28"/>
          <w:szCs w:val="28"/>
        </w:rPr>
        <w:t>%</w:t>
      </w:r>
      <w:r w:rsidR="00DF113C" w:rsidRPr="0010114A">
        <w:rPr>
          <w:snapToGrid w:val="0"/>
          <w:kern w:val="0"/>
          <w:sz w:val="28"/>
          <w:szCs w:val="28"/>
        </w:rPr>
        <w:t>。</w:t>
      </w:r>
      <w:r w:rsidR="00DF113C">
        <w:rPr>
          <w:snapToGrid w:val="0"/>
          <w:kern w:val="0"/>
          <w:sz w:val="28"/>
          <w:szCs w:val="28"/>
        </w:rPr>
        <w:t>主要原因</w:t>
      </w:r>
      <w:r w:rsidR="00DF113C">
        <w:rPr>
          <w:rFonts w:hint="eastAsia"/>
          <w:snapToGrid w:val="0"/>
          <w:kern w:val="0"/>
          <w:sz w:val="28"/>
          <w:szCs w:val="28"/>
        </w:rPr>
        <w:t>:</w:t>
      </w:r>
      <w:r w:rsidR="00DF113C">
        <w:rPr>
          <w:rFonts w:hint="eastAsia"/>
          <w:snapToGrid w:val="0"/>
          <w:kern w:val="0"/>
          <w:sz w:val="28"/>
          <w:szCs w:val="28"/>
        </w:rPr>
        <w:t>没有</w:t>
      </w:r>
      <w:r w:rsidR="00DF113C">
        <w:rPr>
          <w:snapToGrid w:val="0"/>
          <w:kern w:val="0"/>
          <w:sz w:val="28"/>
          <w:szCs w:val="28"/>
        </w:rPr>
        <w:t>人员出国（</w:t>
      </w:r>
      <w:r w:rsidR="00DF113C">
        <w:rPr>
          <w:rFonts w:hint="eastAsia"/>
          <w:snapToGrid w:val="0"/>
          <w:kern w:val="0"/>
          <w:sz w:val="28"/>
          <w:szCs w:val="28"/>
        </w:rPr>
        <w:t>境</w:t>
      </w:r>
      <w:r w:rsidR="00DF113C">
        <w:rPr>
          <w:snapToGrid w:val="0"/>
          <w:kern w:val="0"/>
          <w:sz w:val="28"/>
          <w:szCs w:val="28"/>
        </w:rPr>
        <w:t>）</w:t>
      </w:r>
      <w:r w:rsidR="00DF113C">
        <w:rPr>
          <w:rFonts w:hint="eastAsia"/>
          <w:snapToGrid w:val="0"/>
          <w:kern w:val="0"/>
          <w:sz w:val="28"/>
          <w:szCs w:val="28"/>
        </w:rPr>
        <w:t>安排。</w:t>
      </w:r>
      <w:r w:rsidR="00DF113C" w:rsidRPr="00B17297">
        <w:rPr>
          <w:rFonts w:hint="eastAsia"/>
          <w:snapToGrid w:val="0"/>
          <w:kern w:val="0"/>
          <w:sz w:val="28"/>
          <w:szCs w:val="28"/>
        </w:rPr>
        <w:t>因公出国（境）团组</w:t>
      </w:r>
      <w:r w:rsidR="00DF113C" w:rsidRPr="0010114A">
        <w:rPr>
          <w:snapToGrid w:val="0"/>
          <w:kern w:val="0"/>
          <w:sz w:val="28"/>
          <w:szCs w:val="28"/>
        </w:rPr>
        <w:t>0</w:t>
      </w:r>
      <w:r w:rsidR="00DF113C" w:rsidRPr="00B17297">
        <w:rPr>
          <w:rFonts w:hint="eastAsia"/>
          <w:snapToGrid w:val="0"/>
          <w:kern w:val="0"/>
          <w:sz w:val="28"/>
          <w:szCs w:val="28"/>
        </w:rPr>
        <w:t>个，因公出国（境）人次数</w:t>
      </w:r>
      <w:r w:rsidR="00DF113C" w:rsidRPr="00B17297">
        <w:rPr>
          <w:snapToGrid w:val="0"/>
          <w:kern w:val="0"/>
          <w:sz w:val="28"/>
          <w:szCs w:val="28"/>
        </w:rPr>
        <w:t xml:space="preserve"> </w:t>
      </w:r>
      <w:r w:rsidR="00DF113C">
        <w:rPr>
          <w:snapToGrid w:val="0"/>
          <w:kern w:val="0"/>
          <w:sz w:val="28"/>
          <w:szCs w:val="28"/>
        </w:rPr>
        <w:t>0</w:t>
      </w:r>
      <w:r w:rsidR="00DF113C" w:rsidRPr="00B17297">
        <w:rPr>
          <w:rFonts w:hint="eastAsia"/>
          <w:snapToGrid w:val="0"/>
          <w:kern w:val="0"/>
          <w:sz w:val="28"/>
          <w:szCs w:val="28"/>
        </w:rPr>
        <w:t>人。</w:t>
      </w:r>
      <w:r w:rsidR="00DF113C">
        <w:rPr>
          <w:snapToGrid w:val="0"/>
          <w:kern w:val="0"/>
          <w:sz w:val="28"/>
          <w:szCs w:val="28"/>
        </w:rPr>
        <w:t xml:space="preserve">    </w:t>
      </w:r>
      <w:r w:rsidR="00DF113C" w:rsidRPr="00B17297">
        <w:rPr>
          <w:rFonts w:hint="eastAsia"/>
          <w:snapToGrid w:val="0"/>
          <w:kern w:val="0"/>
          <w:sz w:val="28"/>
          <w:szCs w:val="28"/>
        </w:rPr>
        <w:t xml:space="preserve">     </w:t>
      </w:r>
      <w:r w:rsidR="00DF113C" w:rsidRPr="0010114A">
        <w:rPr>
          <w:rFonts w:hint="eastAsia"/>
          <w:snapToGrid w:val="0"/>
          <w:kern w:val="0"/>
          <w:sz w:val="28"/>
          <w:szCs w:val="28"/>
        </w:rPr>
        <w:t xml:space="preserve">            </w:t>
      </w:r>
      <w:r w:rsidR="00DF113C" w:rsidRPr="0010114A">
        <w:rPr>
          <w:snapToGrid w:val="0"/>
          <w:kern w:val="0"/>
          <w:sz w:val="28"/>
          <w:szCs w:val="28"/>
        </w:rPr>
        <w:t xml:space="preserve">             </w:t>
      </w:r>
      <w:r w:rsidR="00DF113C">
        <w:rPr>
          <w:snapToGrid w:val="0"/>
          <w:kern w:val="0"/>
          <w:sz w:val="28"/>
          <w:szCs w:val="28"/>
        </w:rPr>
        <w:t xml:space="preserve">                             </w:t>
      </w:r>
    </w:p>
    <w:p w:rsidR="003277A3" w:rsidRPr="00DF113C"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D715EB">
        <w:rPr>
          <w:rFonts w:hint="eastAsia"/>
          <w:snapToGrid w:val="0"/>
          <w:kern w:val="0"/>
          <w:sz w:val="28"/>
          <w:szCs w:val="28"/>
        </w:rPr>
        <w:t>20.94</w:t>
      </w:r>
      <w:r>
        <w:rPr>
          <w:rFonts w:hint="eastAsia"/>
          <w:snapToGrid w:val="0"/>
          <w:kern w:val="0"/>
          <w:sz w:val="28"/>
          <w:szCs w:val="28"/>
        </w:rPr>
        <w:t xml:space="preserve">    </w:t>
      </w:r>
      <w:r>
        <w:rPr>
          <w:rFonts w:hint="eastAsia"/>
          <w:snapToGrid w:val="0"/>
          <w:kern w:val="0"/>
          <w:sz w:val="28"/>
          <w:szCs w:val="28"/>
        </w:rPr>
        <w:t>万元</w:t>
      </w:r>
      <w:r w:rsidR="006B564B">
        <w:rPr>
          <w:rFonts w:hint="eastAsia"/>
          <w:snapToGrid w:val="0"/>
          <w:kern w:val="0"/>
          <w:sz w:val="28"/>
          <w:szCs w:val="28"/>
        </w:rPr>
        <w:t>。</w:t>
      </w:r>
      <w:r w:rsidR="00DF113C" w:rsidRPr="00DF113C">
        <w:rPr>
          <w:rFonts w:hint="eastAsia"/>
          <w:snapToGrid w:val="0"/>
          <w:kern w:val="0"/>
          <w:sz w:val="28"/>
          <w:szCs w:val="28"/>
        </w:rPr>
        <w:t>（</w:t>
      </w:r>
      <w:r w:rsidR="00DF113C" w:rsidRPr="00DF113C">
        <w:rPr>
          <w:rFonts w:hint="eastAsia"/>
          <w:snapToGrid w:val="0"/>
          <w:kern w:val="0"/>
          <w:sz w:val="28"/>
          <w:szCs w:val="28"/>
        </w:rPr>
        <w:t>2016</w:t>
      </w:r>
      <w:r w:rsidR="00DF113C" w:rsidRPr="00DF113C">
        <w:rPr>
          <w:rFonts w:hint="eastAsia"/>
          <w:snapToGrid w:val="0"/>
          <w:kern w:val="0"/>
          <w:sz w:val="28"/>
          <w:szCs w:val="28"/>
        </w:rPr>
        <w:t>年</w:t>
      </w:r>
      <w:r w:rsidR="00DF113C" w:rsidRPr="00DF113C">
        <w:rPr>
          <w:snapToGrid w:val="0"/>
          <w:kern w:val="0"/>
          <w:sz w:val="28"/>
          <w:szCs w:val="28"/>
        </w:rPr>
        <w:t>度未</w:t>
      </w:r>
      <w:r w:rsidR="00DF113C" w:rsidRPr="00DF113C">
        <w:rPr>
          <w:rFonts w:hint="eastAsia"/>
          <w:snapToGrid w:val="0"/>
          <w:kern w:val="0"/>
          <w:sz w:val="28"/>
          <w:szCs w:val="28"/>
        </w:rPr>
        <w:t>购置</w:t>
      </w:r>
      <w:r w:rsidR="00DF113C" w:rsidRPr="00DF113C">
        <w:rPr>
          <w:snapToGrid w:val="0"/>
          <w:kern w:val="0"/>
          <w:sz w:val="28"/>
          <w:szCs w:val="28"/>
        </w:rPr>
        <w:t>公务用车，</w:t>
      </w:r>
      <w:r w:rsidR="00DF113C" w:rsidRPr="00DF113C">
        <w:rPr>
          <w:rFonts w:hint="eastAsia"/>
          <w:snapToGrid w:val="0"/>
          <w:kern w:val="0"/>
          <w:sz w:val="28"/>
          <w:szCs w:val="28"/>
        </w:rPr>
        <w:t>年末</w:t>
      </w:r>
      <w:r w:rsidR="00DF113C" w:rsidRPr="00DF113C">
        <w:rPr>
          <w:snapToGrid w:val="0"/>
          <w:kern w:val="0"/>
          <w:sz w:val="28"/>
          <w:szCs w:val="28"/>
        </w:rPr>
        <w:t>公务用车保有量</w:t>
      </w:r>
      <w:r w:rsidR="00DF113C" w:rsidRPr="00DF113C">
        <w:rPr>
          <w:snapToGrid w:val="0"/>
          <w:kern w:val="0"/>
          <w:sz w:val="28"/>
          <w:szCs w:val="28"/>
        </w:rPr>
        <w:t>7</w:t>
      </w:r>
      <w:r w:rsidR="00DF113C" w:rsidRPr="00DF113C">
        <w:rPr>
          <w:rFonts w:hint="eastAsia"/>
          <w:snapToGrid w:val="0"/>
          <w:kern w:val="0"/>
          <w:sz w:val="28"/>
          <w:szCs w:val="28"/>
        </w:rPr>
        <w:t>辆。）</w:t>
      </w:r>
    </w:p>
    <w:p w:rsidR="00DF113C" w:rsidRPr="00DF113C" w:rsidRDefault="00DF113C" w:rsidP="00DF113C">
      <w:pPr>
        <w:adjustRightInd w:val="0"/>
        <w:snapToGrid w:val="0"/>
        <w:spacing w:line="600" w:lineRule="exact"/>
        <w:ind w:leftChars="50" w:left="105" w:firstLineChars="200" w:firstLine="560"/>
        <w:rPr>
          <w:snapToGrid w:val="0"/>
          <w:kern w:val="0"/>
          <w:sz w:val="28"/>
          <w:szCs w:val="28"/>
        </w:rPr>
      </w:pPr>
      <w:r w:rsidRPr="00DF113C">
        <w:rPr>
          <w:rFonts w:hint="eastAsia"/>
          <w:snapToGrid w:val="0"/>
          <w:kern w:val="0"/>
          <w:sz w:val="28"/>
          <w:szCs w:val="28"/>
        </w:rPr>
        <w:t>公务用车购置费本年支出</w:t>
      </w:r>
      <w:r w:rsidRPr="00DF113C">
        <w:rPr>
          <w:snapToGrid w:val="0"/>
          <w:kern w:val="0"/>
          <w:sz w:val="28"/>
          <w:szCs w:val="28"/>
        </w:rPr>
        <w:t>0</w:t>
      </w:r>
      <w:r w:rsidRPr="00DF113C">
        <w:rPr>
          <w:rFonts w:hint="eastAsia"/>
          <w:snapToGrid w:val="0"/>
          <w:kern w:val="0"/>
          <w:sz w:val="28"/>
          <w:szCs w:val="28"/>
        </w:rPr>
        <w:t>万</w:t>
      </w:r>
      <w:r w:rsidRPr="00DF113C">
        <w:rPr>
          <w:snapToGrid w:val="0"/>
          <w:kern w:val="0"/>
          <w:sz w:val="28"/>
          <w:szCs w:val="28"/>
        </w:rPr>
        <w:t>元</w:t>
      </w:r>
      <w:r w:rsidRPr="00DF113C">
        <w:rPr>
          <w:rFonts w:hint="eastAsia"/>
          <w:snapToGrid w:val="0"/>
          <w:kern w:val="0"/>
          <w:sz w:val="28"/>
          <w:szCs w:val="28"/>
        </w:rPr>
        <w:t>；较</w:t>
      </w:r>
      <w:r w:rsidRPr="00DF113C">
        <w:rPr>
          <w:snapToGrid w:val="0"/>
          <w:kern w:val="0"/>
          <w:sz w:val="28"/>
          <w:szCs w:val="28"/>
        </w:rPr>
        <w:t>预算压减</w:t>
      </w:r>
      <w:r w:rsidRPr="00DF113C">
        <w:rPr>
          <w:rFonts w:hint="eastAsia"/>
          <w:snapToGrid w:val="0"/>
          <w:kern w:val="0"/>
          <w:sz w:val="28"/>
          <w:szCs w:val="28"/>
        </w:rPr>
        <w:t>0</w:t>
      </w:r>
      <w:r w:rsidRPr="00DF113C">
        <w:rPr>
          <w:rFonts w:hint="eastAsia"/>
          <w:snapToGrid w:val="0"/>
          <w:kern w:val="0"/>
          <w:sz w:val="28"/>
          <w:szCs w:val="28"/>
        </w:rPr>
        <w:t>万元</w:t>
      </w:r>
      <w:r w:rsidRPr="00DF113C">
        <w:rPr>
          <w:snapToGrid w:val="0"/>
          <w:kern w:val="0"/>
          <w:sz w:val="28"/>
          <w:szCs w:val="28"/>
        </w:rPr>
        <w:t>，</w:t>
      </w:r>
      <w:r w:rsidRPr="00DF113C">
        <w:rPr>
          <w:rFonts w:hint="eastAsia"/>
          <w:snapToGrid w:val="0"/>
          <w:kern w:val="0"/>
          <w:sz w:val="28"/>
          <w:szCs w:val="28"/>
        </w:rPr>
        <w:t>减少</w:t>
      </w:r>
      <w:r w:rsidRPr="00DF113C">
        <w:rPr>
          <w:rFonts w:hint="eastAsia"/>
          <w:snapToGrid w:val="0"/>
          <w:kern w:val="0"/>
          <w:sz w:val="28"/>
          <w:szCs w:val="28"/>
        </w:rPr>
        <w:t>0</w:t>
      </w:r>
      <w:r w:rsidRPr="00DF113C">
        <w:rPr>
          <w:snapToGrid w:val="0"/>
          <w:kern w:val="0"/>
          <w:sz w:val="28"/>
          <w:szCs w:val="28"/>
        </w:rPr>
        <w:t>%</w:t>
      </w:r>
      <w:r w:rsidRPr="00DF113C">
        <w:rPr>
          <w:snapToGrid w:val="0"/>
          <w:kern w:val="0"/>
          <w:sz w:val="28"/>
          <w:szCs w:val="28"/>
        </w:rPr>
        <w:t>；</w:t>
      </w:r>
      <w:r w:rsidRPr="00DF113C">
        <w:rPr>
          <w:rFonts w:hint="eastAsia"/>
          <w:snapToGrid w:val="0"/>
          <w:kern w:val="0"/>
          <w:sz w:val="28"/>
          <w:szCs w:val="28"/>
        </w:rPr>
        <w:t>较</w:t>
      </w:r>
      <w:r w:rsidRPr="00DF113C">
        <w:rPr>
          <w:rFonts w:hint="eastAsia"/>
          <w:snapToGrid w:val="0"/>
          <w:kern w:val="0"/>
          <w:sz w:val="28"/>
          <w:szCs w:val="28"/>
        </w:rPr>
        <w:t>2015</w:t>
      </w:r>
      <w:r w:rsidRPr="00DF113C">
        <w:rPr>
          <w:rFonts w:hint="eastAsia"/>
          <w:snapToGrid w:val="0"/>
          <w:kern w:val="0"/>
          <w:sz w:val="28"/>
          <w:szCs w:val="28"/>
        </w:rPr>
        <w:t>年增加</w:t>
      </w:r>
      <w:r w:rsidRPr="00DF113C">
        <w:rPr>
          <w:rFonts w:hint="eastAsia"/>
          <w:snapToGrid w:val="0"/>
          <w:kern w:val="0"/>
          <w:sz w:val="28"/>
          <w:szCs w:val="28"/>
        </w:rPr>
        <w:t>0</w:t>
      </w:r>
      <w:r w:rsidRPr="00DF113C">
        <w:rPr>
          <w:rFonts w:hint="eastAsia"/>
          <w:snapToGrid w:val="0"/>
          <w:kern w:val="0"/>
          <w:sz w:val="28"/>
          <w:szCs w:val="28"/>
        </w:rPr>
        <w:t>万元，增加</w:t>
      </w:r>
      <w:r w:rsidRPr="00DF113C">
        <w:rPr>
          <w:rFonts w:hint="eastAsia"/>
          <w:snapToGrid w:val="0"/>
          <w:kern w:val="0"/>
          <w:sz w:val="28"/>
          <w:szCs w:val="28"/>
        </w:rPr>
        <w:t xml:space="preserve">0 </w:t>
      </w:r>
      <w:r w:rsidRPr="00DF113C">
        <w:rPr>
          <w:snapToGrid w:val="0"/>
          <w:kern w:val="0"/>
          <w:sz w:val="28"/>
          <w:szCs w:val="28"/>
        </w:rPr>
        <w:t>%</w:t>
      </w:r>
      <w:r w:rsidRPr="00DF113C">
        <w:rPr>
          <w:rFonts w:hint="eastAsia"/>
          <w:snapToGrid w:val="0"/>
          <w:kern w:val="0"/>
          <w:sz w:val="28"/>
          <w:szCs w:val="28"/>
        </w:rPr>
        <w:t>。主要原因：无公务用车</w:t>
      </w:r>
      <w:r w:rsidRPr="00DF113C">
        <w:rPr>
          <w:snapToGrid w:val="0"/>
          <w:kern w:val="0"/>
          <w:sz w:val="28"/>
          <w:szCs w:val="28"/>
        </w:rPr>
        <w:t>购置</w:t>
      </w:r>
      <w:r w:rsidRPr="00DF113C">
        <w:rPr>
          <w:rFonts w:hint="eastAsia"/>
          <w:snapToGrid w:val="0"/>
          <w:kern w:val="0"/>
          <w:sz w:val="28"/>
          <w:szCs w:val="28"/>
        </w:rPr>
        <w:t>。</w:t>
      </w:r>
    </w:p>
    <w:p w:rsidR="003277A3" w:rsidRPr="00DF113C" w:rsidRDefault="003277A3" w:rsidP="003277A3">
      <w:pPr>
        <w:adjustRightInd w:val="0"/>
        <w:snapToGrid w:val="0"/>
        <w:spacing w:line="600" w:lineRule="exact"/>
        <w:ind w:leftChars="50" w:left="105" w:firstLineChars="200" w:firstLine="560"/>
        <w:rPr>
          <w:snapToGrid w:val="0"/>
          <w:kern w:val="0"/>
          <w:sz w:val="28"/>
          <w:szCs w:val="28"/>
        </w:rPr>
      </w:pPr>
      <w:r w:rsidRPr="00DF113C">
        <w:rPr>
          <w:rFonts w:hint="eastAsia"/>
          <w:snapToGrid w:val="0"/>
          <w:kern w:val="0"/>
          <w:sz w:val="28"/>
          <w:szCs w:val="28"/>
        </w:rPr>
        <w:t>公务用车运行维护费</w:t>
      </w:r>
      <w:r w:rsidR="006B564B" w:rsidRPr="00DF113C">
        <w:rPr>
          <w:rFonts w:hint="eastAsia"/>
          <w:snapToGrid w:val="0"/>
          <w:kern w:val="0"/>
          <w:sz w:val="28"/>
          <w:szCs w:val="28"/>
        </w:rPr>
        <w:t>本年支出</w:t>
      </w:r>
      <w:r w:rsidR="00D715EB" w:rsidRPr="00DF113C">
        <w:rPr>
          <w:rFonts w:hint="eastAsia"/>
          <w:snapToGrid w:val="0"/>
          <w:kern w:val="0"/>
          <w:sz w:val="28"/>
          <w:szCs w:val="28"/>
        </w:rPr>
        <w:t>20.94</w:t>
      </w:r>
      <w:r w:rsidRPr="00DF113C">
        <w:rPr>
          <w:rFonts w:hint="eastAsia"/>
          <w:snapToGrid w:val="0"/>
          <w:kern w:val="0"/>
          <w:sz w:val="28"/>
          <w:szCs w:val="28"/>
        </w:rPr>
        <w:t>万</w:t>
      </w:r>
      <w:r w:rsidRPr="00DF113C">
        <w:rPr>
          <w:snapToGrid w:val="0"/>
          <w:kern w:val="0"/>
          <w:sz w:val="28"/>
          <w:szCs w:val="28"/>
        </w:rPr>
        <w:t>元</w:t>
      </w:r>
      <w:r w:rsidRPr="00DF113C">
        <w:rPr>
          <w:rFonts w:hint="eastAsia"/>
          <w:snapToGrid w:val="0"/>
          <w:kern w:val="0"/>
          <w:sz w:val="28"/>
          <w:szCs w:val="28"/>
        </w:rPr>
        <w:t>；</w:t>
      </w:r>
      <w:r w:rsidR="00DF113C" w:rsidRPr="00DF113C">
        <w:rPr>
          <w:rFonts w:hint="eastAsia"/>
          <w:snapToGrid w:val="0"/>
          <w:kern w:val="0"/>
          <w:sz w:val="28"/>
          <w:szCs w:val="28"/>
        </w:rPr>
        <w:t>较</w:t>
      </w:r>
      <w:r w:rsidR="00DF113C" w:rsidRPr="00DF113C">
        <w:rPr>
          <w:snapToGrid w:val="0"/>
          <w:kern w:val="0"/>
          <w:sz w:val="28"/>
          <w:szCs w:val="28"/>
        </w:rPr>
        <w:t>预算压减</w:t>
      </w:r>
      <w:r w:rsidR="00DF113C" w:rsidRPr="00DF113C">
        <w:rPr>
          <w:rFonts w:hint="eastAsia"/>
          <w:snapToGrid w:val="0"/>
          <w:kern w:val="0"/>
          <w:sz w:val="28"/>
          <w:szCs w:val="28"/>
        </w:rPr>
        <w:t>5</w:t>
      </w:r>
      <w:r w:rsidR="00DF113C" w:rsidRPr="00DF113C">
        <w:rPr>
          <w:snapToGrid w:val="0"/>
          <w:kern w:val="0"/>
          <w:sz w:val="28"/>
          <w:szCs w:val="28"/>
        </w:rPr>
        <w:t>.86</w:t>
      </w:r>
      <w:r w:rsidR="00DF113C" w:rsidRPr="00DF113C">
        <w:rPr>
          <w:rFonts w:hint="eastAsia"/>
          <w:snapToGrid w:val="0"/>
          <w:kern w:val="0"/>
          <w:sz w:val="28"/>
          <w:szCs w:val="28"/>
        </w:rPr>
        <w:t>万元</w:t>
      </w:r>
      <w:r w:rsidR="00DF113C" w:rsidRPr="00DF113C">
        <w:rPr>
          <w:snapToGrid w:val="0"/>
          <w:kern w:val="0"/>
          <w:sz w:val="28"/>
          <w:szCs w:val="28"/>
        </w:rPr>
        <w:t>，减少</w:t>
      </w:r>
      <w:r w:rsidR="00DF113C" w:rsidRPr="00DF113C">
        <w:rPr>
          <w:rFonts w:hint="eastAsia"/>
          <w:snapToGrid w:val="0"/>
          <w:kern w:val="0"/>
          <w:sz w:val="28"/>
          <w:szCs w:val="28"/>
        </w:rPr>
        <w:t>2</w:t>
      </w:r>
      <w:r w:rsidR="00DF113C" w:rsidRPr="00DF113C">
        <w:rPr>
          <w:snapToGrid w:val="0"/>
          <w:kern w:val="0"/>
          <w:sz w:val="28"/>
          <w:szCs w:val="28"/>
        </w:rPr>
        <w:t>1.87%</w:t>
      </w:r>
      <w:r w:rsidR="00DF113C" w:rsidRPr="00DF113C">
        <w:rPr>
          <w:snapToGrid w:val="0"/>
          <w:kern w:val="0"/>
          <w:sz w:val="28"/>
          <w:szCs w:val="28"/>
        </w:rPr>
        <w:t>；</w:t>
      </w:r>
      <w:r w:rsidRPr="00DF113C">
        <w:rPr>
          <w:rFonts w:hint="eastAsia"/>
          <w:snapToGrid w:val="0"/>
          <w:kern w:val="0"/>
          <w:sz w:val="28"/>
          <w:szCs w:val="28"/>
        </w:rPr>
        <w:t>较</w:t>
      </w:r>
      <w:r w:rsidRPr="00DF113C">
        <w:rPr>
          <w:rFonts w:hint="eastAsia"/>
          <w:snapToGrid w:val="0"/>
          <w:kern w:val="0"/>
          <w:sz w:val="28"/>
          <w:szCs w:val="28"/>
        </w:rPr>
        <w:t>2015</w:t>
      </w:r>
      <w:r w:rsidRPr="00DF113C">
        <w:rPr>
          <w:rFonts w:hint="eastAsia"/>
          <w:snapToGrid w:val="0"/>
          <w:kern w:val="0"/>
          <w:sz w:val="28"/>
          <w:szCs w:val="28"/>
        </w:rPr>
        <w:t>年减少</w:t>
      </w:r>
      <w:r w:rsidR="00D715EB" w:rsidRPr="00DF113C">
        <w:rPr>
          <w:rFonts w:hint="eastAsia"/>
          <w:snapToGrid w:val="0"/>
          <w:kern w:val="0"/>
          <w:sz w:val="28"/>
          <w:szCs w:val="28"/>
        </w:rPr>
        <w:t>0.9</w:t>
      </w:r>
      <w:r w:rsidR="00B563C7" w:rsidRPr="00DF113C">
        <w:rPr>
          <w:rFonts w:hint="eastAsia"/>
          <w:snapToGrid w:val="0"/>
          <w:kern w:val="0"/>
          <w:sz w:val="28"/>
          <w:szCs w:val="28"/>
        </w:rPr>
        <w:t>7</w:t>
      </w:r>
      <w:r w:rsidRPr="00DF113C">
        <w:rPr>
          <w:rFonts w:hint="eastAsia"/>
          <w:snapToGrid w:val="0"/>
          <w:kern w:val="0"/>
          <w:sz w:val="28"/>
          <w:szCs w:val="28"/>
        </w:rPr>
        <w:t>万元，</w:t>
      </w:r>
      <w:r w:rsidR="00DF113C" w:rsidRPr="00DF113C">
        <w:rPr>
          <w:rFonts w:hint="eastAsia"/>
          <w:snapToGrid w:val="0"/>
          <w:kern w:val="0"/>
          <w:sz w:val="28"/>
          <w:szCs w:val="28"/>
        </w:rPr>
        <w:t>减少</w:t>
      </w:r>
      <w:r w:rsidR="00DF113C" w:rsidRPr="00DF113C">
        <w:rPr>
          <w:rFonts w:hint="eastAsia"/>
          <w:snapToGrid w:val="0"/>
          <w:kern w:val="0"/>
          <w:sz w:val="28"/>
          <w:szCs w:val="28"/>
        </w:rPr>
        <w:t>4</w:t>
      </w:r>
      <w:r w:rsidR="00DF113C" w:rsidRPr="00DF113C">
        <w:rPr>
          <w:snapToGrid w:val="0"/>
          <w:kern w:val="0"/>
          <w:sz w:val="28"/>
          <w:szCs w:val="28"/>
        </w:rPr>
        <w:t>.45%</w:t>
      </w:r>
      <w:r w:rsidR="00DF113C" w:rsidRPr="00DF113C">
        <w:rPr>
          <w:snapToGrid w:val="0"/>
          <w:kern w:val="0"/>
          <w:sz w:val="28"/>
          <w:szCs w:val="28"/>
        </w:rPr>
        <w:t>。</w:t>
      </w:r>
      <w:r w:rsidRPr="00DF113C">
        <w:rPr>
          <w:rFonts w:hint="eastAsia"/>
          <w:snapToGrid w:val="0"/>
          <w:kern w:val="0"/>
          <w:sz w:val="28"/>
          <w:szCs w:val="28"/>
        </w:rPr>
        <w:t>主要原因</w:t>
      </w:r>
      <w:r w:rsidR="00D715EB" w:rsidRPr="00DF113C">
        <w:rPr>
          <w:rFonts w:hint="eastAsia"/>
          <w:snapToGrid w:val="0"/>
          <w:kern w:val="0"/>
          <w:sz w:val="28"/>
          <w:szCs w:val="28"/>
        </w:rPr>
        <w:t>是根据中央八项规定，部门压减公务用车费用</w:t>
      </w:r>
      <w:r w:rsidR="00B17756" w:rsidRPr="00DF113C">
        <w:rPr>
          <w:rFonts w:hint="eastAsia"/>
          <w:snapToGrid w:val="0"/>
          <w:kern w:val="0"/>
          <w:sz w:val="28"/>
          <w:szCs w:val="28"/>
        </w:rPr>
        <w:t>所致</w:t>
      </w:r>
      <w:r w:rsidRPr="00DF113C">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sidRPr="00DF113C">
        <w:rPr>
          <w:snapToGrid w:val="0"/>
          <w:kern w:val="0"/>
          <w:sz w:val="28"/>
          <w:szCs w:val="28"/>
        </w:rPr>
        <w:t>3</w:t>
      </w:r>
      <w:r w:rsidR="00AA21A2" w:rsidRPr="00DF113C">
        <w:rPr>
          <w:rFonts w:hint="eastAsia"/>
          <w:snapToGrid w:val="0"/>
          <w:kern w:val="0"/>
          <w:sz w:val="28"/>
          <w:szCs w:val="28"/>
        </w:rPr>
        <w:t>、本</w:t>
      </w:r>
      <w:r w:rsidR="00AA21A2" w:rsidRPr="00DF113C">
        <w:rPr>
          <w:snapToGrid w:val="0"/>
          <w:kern w:val="0"/>
          <w:sz w:val="28"/>
          <w:szCs w:val="28"/>
        </w:rPr>
        <w:t>部门</w:t>
      </w:r>
      <w:r w:rsidR="006B564B" w:rsidRPr="00DF113C">
        <w:rPr>
          <w:rFonts w:hint="eastAsia"/>
          <w:snapToGrid w:val="0"/>
          <w:kern w:val="0"/>
          <w:sz w:val="28"/>
          <w:szCs w:val="28"/>
        </w:rPr>
        <w:t>2016</w:t>
      </w:r>
      <w:r w:rsidR="006B564B" w:rsidRPr="00DF113C">
        <w:rPr>
          <w:rFonts w:hint="eastAsia"/>
          <w:snapToGrid w:val="0"/>
          <w:kern w:val="0"/>
          <w:sz w:val="28"/>
          <w:szCs w:val="28"/>
        </w:rPr>
        <w:t>年</w:t>
      </w:r>
      <w:r w:rsidR="00AA21A2" w:rsidRPr="00DF113C">
        <w:rPr>
          <w:rFonts w:hint="eastAsia"/>
          <w:snapToGrid w:val="0"/>
          <w:kern w:val="0"/>
          <w:sz w:val="28"/>
          <w:szCs w:val="28"/>
        </w:rPr>
        <w:t>公务接待费全年支出</w:t>
      </w:r>
      <w:r w:rsidR="00B563C7" w:rsidRPr="00DF113C">
        <w:rPr>
          <w:rFonts w:hint="eastAsia"/>
          <w:snapToGrid w:val="0"/>
          <w:kern w:val="0"/>
          <w:sz w:val="28"/>
          <w:szCs w:val="28"/>
        </w:rPr>
        <w:t>3.27</w:t>
      </w:r>
      <w:r w:rsidR="006B564B" w:rsidRPr="00DF113C">
        <w:rPr>
          <w:rFonts w:hint="eastAsia"/>
          <w:snapToGrid w:val="0"/>
          <w:kern w:val="0"/>
          <w:sz w:val="28"/>
          <w:szCs w:val="28"/>
        </w:rPr>
        <w:t xml:space="preserve"> </w:t>
      </w:r>
      <w:r w:rsidR="00AA21A2" w:rsidRPr="00DF113C">
        <w:rPr>
          <w:rFonts w:hint="eastAsia"/>
          <w:snapToGrid w:val="0"/>
          <w:kern w:val="0"/>
          <w:sz w:val="28"/>
          <w:szCs w:val="28"/>
        </w:rPr>
        <w:t>万元，</w:t>
      </w:r>
      <w:r w:rsidR="00DF113C" w:rsidRPr="00DF113C">
        <w:rPr>
          <w:rFonts w:hint="eastAsia"/>
          <w:snapToGrid w:val="0"/>
          <w:kern w:val="0"/>
          <w:sz w:val="28"/>
          <w:szCs w:val="28"/>
        </w:rPr>
        <w:t>较</w:t>
      </w:r>
      <w:r w:rsidR="00DF113C" w:rsidRPr="00DF113C">
        <w:rPr>
          <w:snapToGrid w:val="0"/>
          <w:kern w:val="0"/>
          <w:sz w:val="28"/>
          <w:szCs w:val="28"/>
        </w:rPr>
        <w:t>预算</w:t>
      </w:r>
      <w:r w:rsidR="00DF113C" w:rsidRPr="00DF113C">
        <w:rPr>
          <w:rFonts w:hint="eastAsia"/>
          <w:snapToGrid w:val="0"/>
          <w:kern w:val="0"/>
          <w:sz w:val="28"/>
          <w:szCs w:val="28"/>
        </w:rPr>
        <w:t>压减</w:t>
      </w:r>
      <w:r w:rsidR="00DF113C" w:rsidRPr="00DF113C">
        <w:rPr>
          <w:rFonts w:hint="eastAsia"/>
          <w:snapToGrid w:val="0"/>
          <w:kern w:val="0"/>
          <w:sz w:val="28"/>
          <w:szCs w:val="28"/>
        </w:rPr>
        <w:t>3.73</w:t>
      </w:r>
      <w:r w:rsidR="00DF113C" w:rsidRPr="00DF113C">
        <w:rPr>
          <w:rFonts w:hint="eastAsia"/>
          <w:snapToGrid w:val="0"/>
          <w:kern w:val="0"/>
          <w:sz w:val="28"/>
          <w:szCs w:val="28"/>
        </w:rPr>
        <w:t>万元，</w:t>
      </w:r>
      <w:r w:rsidR="00DF113C" w:rsidRPr="00DF113C">
        <w:rPr>
          <w:snapToGrid w:val="0"/>
          <w:kern w:val="0"/>
          <w:sz w:val="28"/>
          <w:szCs w:val="28"/>
        </w:rPr>
        <w:t>减少</w:t>
      </w:r>
      <w:r w:rsidR="00DF113C" w:rsidRPr="00DF113C">
        <w:rPr>
          <w:snapToGrid w:val="0"/>
          <w:kern w:val="0"/>
          <w:sz w:val="28"/>
          <w:szCs w:val="28"/>
        </w:rPr>
        <w:t>53.29%</w:t>
      </w:r>
      <w:r w:rsidR="00DF113C" w:rsidRPr="00DF113C">
        <w:rPr>
          <w:snapToGrid w:val="0"/>
          <w:kern w:val="0"/>
          <w:sz w:val="28"/>
          <w:szCs w:val="28"/>
        </w:rPr>
        <w:t>；</w:t>
      </w:r>
      <w:r w:rsidR="00AA21A2" w:rsidRPr="00DF113C">
        <w:rPr>
          <w:rFonts w:hint="eastAsia"/>
          <w:snapToGrid w:val="0"/>
          <w:kern w:val="0"/>
          <w:sz w:val="28"/>
          <w:szCs w:val="28"/>
        </w:rPr>
        <w:t>较</w:t>
      </w:r>
      <w:r w:rsidR="00AA21A2" w:rsidRPr="00DF113C">
        <w:rPr>
          <w:rFonts w:hint="eastAsia"/>
          <w:snapToGrid w:val="0"/>
          <w:kern w:val="0"/>
          <w:sz w:val="28"/>
          <w:szCs w:val="28"/>
        </w:rPr>
        <w:t>201</w:t>
      </w:r>
      <w:r w:rsidR="006B564B" w:rsidRPr="00DF113C">
        <w:rPr>
          <w:rFonts w:hint="eastAsia"/>
          <w:snapToGrid w:val="0"/>
          <w:kern w:val="0"/>
          <w:sz w:val="28"/>
          <w:szCs w:val="28"/>
        </w:rPr>
        <w:t>5</w:t>
      </w:r>
      <w:r w:rsidR="00AA21A2" w:rsidRPr="00DF113C">
        <w:rPr>
          <w:rFonts w:hint="eastAsia"/>
          <w:snapToGrid w:val="0"/>
          <w:kern w:val="0"/>
          <w:sz w:val="28"/>
          <w:szCs w:val="28"/>
        </w:rPr>
        <w:t>年</w:t>
      </w:r>
      <w:r w:rsidR="006B564B" w:rsidRPr="00DF113C">
        <w:rPr>
          <w:rFonts w:hint="eastAsia"/>
          <w:snapToGrid w:val="0"/>
          <w:kern w:val="0"/>
          <w:sz w:val="28"/>
          <w:szCs w:val="28"/>
        </w:rPr>
        <w:t>减少</w:t>
      </w:r>
      <w:r w:rsidR="00B563C7" w:rsidRPr="00DF113C">
        <w:rPr>
          <w:rFonts w:hint="eastAsia"/>
          <w:snapToGrid w:val="0"/>
          <w:kern w:val="0"/>
          <w:sz w:val="28"/>
          <w:szCs w:val="28"/>
        </w:rPr>
        <w:t>0.59</w:t>
      </w:r>
      <w:r w:rsidR="006B564B" w:rsidRPr="00DF113C">
        <w:rPr>
          <w:rFonts w:hint="eastAsia"/>
          <w:snapToGrid w:val="0"/>
          <w:kern w:val="0"/>
          <w:sz w:val="28"/>
          <w:szCs w:val="28"/>
        </w:rPr>
        <w:t>万元，</w:t>
      </w:r>
      <w:r w:rsidR="00DF113C" w:rsidRPr="00DF113C">
        <w:rPr>
          <w:rFonts w:hint="eastAsia"/>
          <w:snapToGrid w:val="0"/>
          <w:kern w:val="0"/>
          <w:sz w:val="28"/>
          <w:szCs w:val="28"/>
        </w:rPr>
        <w:t>减少</w:t>
      </w:r>
      <w:r w:rsidR="00DF113C" w:rsidRPr="00DF113C">
        <w:rPr>
          <w:rFonts w:hint="eastAsia"/>
          <w:snapToGrid w:val="0"/>
          <w:kern w:val="0"/>
          <w:sz w:val="28"/>
          <w:szCs w:val="28"/>
        </w:rPr>
        <w:t>1</w:t>
      </w:r>
      <w:r w:rsidR="00DF113C" w:rsidRPr="00DF113C">
        <w:rPr>
          <w:snapToGrid w:val="0"/>
          <w:kern w:val="0"/>
          <w:sz w:val="28"/>
          <w:szCs w:val="28"/>
        </w:rPr>
        <w:t>5.37%</w:t>
      </w:r>
      <w:r w:rsidR="00DF113C" w:rsidRPr="00DF113C">
        <w:rPr>
          <w:rFonts w:hint="eastAsia"/>
          <w:snapToGrid w:val="0"/>
          <w:kern w:val="0"/>
          <w:sz w:val="28"/>
          <w:szCs w:val="28"/>
        </w:rPr>
        <w:t>。</w:t>
      </w:r>
      <w:r w:rsidR="006B564B" w:rsidRPr="00DF113C">
        <w:rPr>
          <w:rFonts w:hint="eastAsia"/>
          <w:snapToGrid w:val="0"/>
          <w:kern w:val="0"/>
          <w:sz w:val="28"/>
          <w:szCs w:val="28"/>
        </w:rPr>
        <w:t>主要原因</w:t>
      </w:r>
      <w:r w:rsidR="00B563C7" w:rsidRPr="00DF113C">
        <w:rPr>
          <w:rFonts w:hint="eastAsia"/>
          <w:snapToGrid w:val="0"/>
          <w:kern w:val="0"/>
          <w:sz w:val="28"/>
          <w:szCs w:val="28"/>
        </w:rPr>
        <w:t>是根据中央八项规定，部门压减公务接待费用</w:t>
      </w:r>
      <w:r w:rsidR="00B17756" w:rsidRPr="00DF113C">
        <w:rPr>
          <w:rFonts w:hint="eastAsia"/>
          <w:snapToGrid w:val="0"/>
          <w:kern w:val="0"/>
          <w:sz w:val="28"/>
          <w:szCs w:val="28"/>
        </w:rPr>
        <w:t>所致</w:t>
      </w:r>
      <w:r w:rsidR="00AA21A2" w:rsidRPr="00DF113C">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Pr>
          <w:rFonts w:hint="eastAsia"/>
          <w:snapToGrid w:val="0"/>
          <w:kern w:val="0"/>
          <w:sz w:val="28"/>
          <w:szCs w:val="28"/>
        </w:rPr>
        <w:t xml:space="preserve"> </w:t>
      </w:r>
      <w:r w:rsidR="00B563C7">
        <w:rPr>
          <w:rFonts w:hint="eastAsia"/>
          <w:snapToGrid w:val="0"/>
          <w:kern w:val="0"/>
          <w:sz w:val="28"/>
          <w:szCs w:val="28"/>
        </w:rPr>
        <w:t>109</w:t>
      </w:r>
      <w:r>
        <w:rPr>
          <w:rFonts w:hint="eastAsia"/>
          <w:snapToGrid w:val="0"/>
          <w:kern w:val="0"/>
          <w:sz w:val="28"/>
          <w:szCs w:val="28"/>
        </w:rPr>
        <w:t xml:space="preserve"> </w:t>
      </w:r>
      <w:r w:rsidRPr="006B564B">
        <w:rPr>
          <w:rFonts w:hint="eastAsia"/>
          <w:snapToGrid w:val="0"/>
          <w:kern w:val="0"/>
          <w:sz w:val="28"/>
          <w:szCs w:val="28"/>
        </w:rPr>
        <w:t>个，国内公务接待人次</w:t>
      </w:r>
      <w:r w:rsidR="00B563C7">
        <w:rPr>
          <w:rFonts w:hint="eastAsia"/>
          <w:snapToGrid w:val="0"/>
          <w:kern w:val="0"/>
          <w:sz w:val="28"/>
          <w:szCs w:val="28"/>
        </w:rPr>
        <w:t>654</w:t>
      </w:r>
      <w:r>
        <w:rPr>
          <w:snapToGrid w:val="0"/>
          <w:kern w:val="0"/>
          <w:sz w:val="28"/>
          <w:szCs w:val="28"/>
        </w:rPr>
        <w:t xml:space="preserve"> </w:t>
      </w:r>
      <w:r w:rsidRPr="006B564B">
        <w:rPr>
          <w:rFonts w:hint="eastAsia"/>
          <w:snapToGrid w:val="0"/>
          <w:kern w:val="0"/>
          <w:sz w:val="28"/>
          <w:szCs w:val="28"/>
        </w:rPr>
        <w:t>人；国外公务接待批次</w:t>
      </w:r>
      <w:r w:rsidR="00B563C7">
        <w:rPr>
          <w:rFonts w:hint="eastAsia"/>
          <w:snapToGrid w:val="0"/>
          <w:kern w:val="0"/>
          <w:sz w:val="28"/>
          <w:szCs w:val="28"/>
        </w:rPr>
        <w:t>0</w:t>
      </w:r>
      <w:r w:rsidRPr="006B564B">
        <w:rPr>
          <w:rFonts w:hint="eastAsia"/>
          <w:snapToGrid w:val="0"/>
          <w:kern w:val="0"/>
          <w:sz w:val="28"/>
          <w:szCs w:val="28"/>
        </w:rPr>
        <w:t>个，国外公务接待人次</w:t>
      </w:r>
      <w:r w:rsidR="00B563C7">
        <w:rPr>
          <w:rFonts w:hint="eastAsia"/>
          <w:snapToGrid w:val="0"/>
          <w:kern w:val="0"/>
          <w:sz w:val="28"/>
          <w:szCs w:val="28"/>
        </w:rPr>
        <w:t>0</w:t>
      </w:r>
      <w:r>
        <w:rPr>
          <w:snapToGrid w:val="0"/>
          <w:kern w:val="0"/>
          <w:sz w:val="28"/>
          <w:szCs w:val="28"/>
        </w:rPr>
        <w:t xml:space="preserve"> </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D85DB0" w:rsidRPr="00854201">
        <w:rPr>
          <w:rFonts w:hint="eastAsia"/>
          <w:snapToGrid w:val="0"/>
          <w:kern w:val="0"/>
          <w:sz w:val="28"/>
          <w:szCs w:val="28"/>
        </w:rPr>
        <w:t>徐大公路拆迁补偿余款</w:t>
      </w:r>
      <w:r w:rsidRPr="00854201">
        <w:rPr>
          <w:rFonts w:hint="eastAsia"/>
          <w:snapToGrid w:val="0"/>
          <w:kern w:val="0"/>
          <w:sz w:val="28"/>
          <w:szCs w:val="28"/>
        </w:rPr>
        <w:t>项目</w:t>
      </w:r>
      <w:r w:rsidRPr="00854201">
        <w:rPr>
          <w:snapToGrid w:val="0"/>
          <w:kern w:val="0"/>
          <w:sz w:val="28"/>
          <w:szCs w:val="28"/>
        </w:rPr>
        <w:t>，</w:t>
      </w:r>
      <w:r w:rsidR="00791B38" w:rsidRPr="00854201">
        <w:rPr>
          <w:rFonts w:hint="eastAsia"/>
          <w:snapToGrid w:val="0"/>
          <w:kern w:val="0"/>
          <w:sz w:val="28"/>
          <w:szCs w:val="28"/>
        </w:rPr>
        <w:t>该项目</w:t>
      </w:r>
      <w:r w:rsidR="00791B38" w:rsidRPr="00854201">
        <w:rPr>
          <w:snapToGrid w:val="0"/>
          <w:kern w:val="0"/>
          <w:sz w:val="28"/>
          <w:szCs w:val="28"/>
        </w:rPr>
        <w:t>年初预算安排</w:t>
      </w:r>
      <w:r w:rsidRPr="00854201">
        <w:rPr>
          <w:rFonts w:hint="eastAsia"/>
          <w:snapToGrid w:val="0"/>
          <w:kern w:val="0"/>
          <w:sz w:val="28"/>
          <w:szCs w:val="28"/>
        </w:rPr>
        <w:t xml:space="preserve">    </w:t>
      </w:r>
      <w:r w:rsidR="00D85DB0" w:rsidRPr="00854201">
        <w:rPr>
          <w:rFonts w:hint="eastAsia"/>
          <w:snapToGrid w:val="0"/>
          <w:kern w:val="0"/>
          <w:sz w:val="28"/>
          <w:szCs w:val="28"/>
        </w:rPr>
        <w:t>11</w:t>
      </w:r>
      <w:r w:rsidRPr="00854201">
        <w:rPr>
          <w:rFonts w:hint="eastAsia"/>
          <w:snapToGrid w:val="0"/>
          <w:kern w:val="0"/>
          <w:sz w:val="28"/>
          <w:szCs w:val="28"/>
        </w:rPr>
        <w:t>万元</w:t>
      </w:r>
      <w:r w:rsidRPr="00854201">
        <w:rPr>
          <w:snapToGrid w:val="0"/>
          <w:kern w:val="0"/>
          <w:sz w:val="28"/>
          <w:szCs w:val="28"/>
        </w:rPr>
        <w:t>，</w:t>
      </w:r>
      <w:r w:rsidR="00791B38" w:rsidRPr="00854201">
        <w:rPr>
          <w:rFonts w:hint="eastAsia"/>
          <w:snapToGrid w:val="0"/>
          <w:kern w:val="0"/>
          <w:sz w:val="28"/>
          <w:szCs w:val="28"/>
        </w:rPr>
        <w:t>截至年末</w:t>
      </w:r>
      <w:r w:rsidR="00791B38" w:rsidRPr="00854201">
        <w:rPr>
          <w:snapToGrid w:val="0"/>
          <w:kern w:val="0"/>
          <w:sz w:val="28"/>
          <w:szCs w:val="28"/>
        </w:rPr>
        <w:t>实际支出</w:t>
      </w:r>
      <w:r w:rsidR="00D85DB0" w:rsidRPr="00854201">
        <w:rPr>
          <w:rFonts w:hint="eastAsia"/>
          <w:snapToGrid w:val="0"/>
          <w:kern w:val="0"/>
          <w:sz w:val="28"/>
          <w:szCs w:val="28"/>
        </w:rPr>
        <w:t>11</w:t>
      </w:r>
      <w:r w:rsidR="00791B38" w:rsidRPr="00854201">
        <w:rPr>
          <w:rFonts w:hint="eastAsia"/>
          <w:snapToGrid w:val="0"/>
          <w:kern w:val="0"/>
          <w:sz w:val="28"/>
          <w:szCs w:val="28"/>
        </w:rPr>
        <w:t xml:space="preserve"> </w:t>
      </w:r>
      <w:r w:rsidR="00791B38" w:rsidRPr="00854201">
        <w:rPr>
          <w:rFonts w:hint="eastAsia"/>
          <w:snapToGrid w:val="0"/>
          <w:kern w:val="0"/>
          <w:sz w:val="28"/>
          <w:szCs w:val="28"/>
        </w:rPr>
        <w:t>万元</w:t>
      </w:r>
      <w:r w:rsidR="00791B38" w:rsidRPr="00854201">
        <w:rPr>
          <w:snapToGrid w:val="0"/>
          <w:kern w:val="0"/>
          <w:sz w:val="28"/>
          <w:szCs w:val="28"/>
        </w:rPr>
        <w:t>。取得</w:t>
      </w:r>
      <w:r w:rsidR="00791B38">
        <w:rPr>
          <w:snapToGrid w:val="0"/>
          <w:kern w:val="0"/>
          <w:sz w:val="28"/>
          <w:szCs w:val="28"/>
        </w:rPr>
        <w:t>了</w:t>
      </w:r>
      <w:r w:rsidR="00D85DB0">
        <w:rPr>
          <w:rFonts w:hint="eastAsia"/>
          <w:snapToGrid w:val="0"/>
          <w:kern w:val="0"/>
          <w:sz w:val="28"/>
          <w:szCs w:val="28"/>
        </w:rPr>
        <w:t>维护社会稳定</w:t>
      </w:r>
      <w:r w:rsidR="00791B38">
        <w:rPr>
          <w:rFonts w:hint="eastAsia"/>
          <w:snapToGrid w:val="0"/>
          <w:kern w:val="0"/>
          <w:sz w:val="28"/>
          <w:szCs w:val="28"/>
        </w:rPr>
        <w:t>的</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F226E6" w:rsidRDefault="00DC5EA2" w:rsidP="00F226E6">
      <w:pPr>
        <w:ind w:firstLineChars="200"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394EDC">
        <w:rPr>
          <w:snapToGrid w:val="0"/>
          <w:kern w:val="0"/>
          <w:sz w:val="28"/>
          <w:szCs w:val="28"/>
        </w:rPr>
        <w:t>124.7</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w:t>
      </w:r>
      <w:r w:rsidR="00F226E6">
        <w:rPr>
          <w:rFonts w:hint="eastAsia"/>
          <w:snapToGrid w:val="0"/>
          <w:kern w:val="0"/>
          <w:sz w:val="28"/>
          <w:szCs w:val="28"/>
        </w:rPr>
        <w:t>增加</w:t>
      </w:r>
      <w:r w:rsidR="00394EDC">
        <w:rPr>
          <w:snapToGrid w:val="0"/>
          <w:kern w:val="0"/>
          <w:sz w:val="28"/>
          <w:szCs w:val="28"/>
        </w:rPr>
        <w:t>2.62</w:t>
      </w:r>
      <w:r>
        <w:rPr>
          <w:rFonts w:hint="eastAsia"/>
          <w:snapToGrid w:val="0"/>
          <w:kern w:val="0"/>
          <w:sz w:val="28"/>
          <w:szCs w:val="28"/>
        </w:rPr>
        <w:t>万元，</w:t>
      </w:r>
      <w:r w:rsidR="00394EDC">
        <w:rPr>
          <w:rFonts w:hint="eastAsia"/>
          <w:snapToGrid w:val="0"/>
          <w:kern w:val="0"/>
          <w:sz w:val="28"/>
          <w:szCs w:val="28"/>
        </w:rPr>
        <w:t>下降</w:t>
      </w:r>
      <w:r w:rsidR="00394EDC">
        <w:rPr>
          <w:rFonts w:hint="eastAsia"/>
          <w:snapToGrid w:val="0"/>
          <w:kern w:val="0"/>
          <w:sz w:val="28"/>
          <w:szCs w:val="28"/>
        </w:rPr>
        <w:t>2</w:t>
      </w:r>
      <w:r>
        <w:rPr>
          <w:rFonts w:hint="eastAsia"/>
          <w:snapToGrid w:val="0"/>
          <w:kern w:val="0"/>
          <w:sz w:val="28"/>
          <w:szCs w:val="28"/>
        </w:rPr>
        <w:t>%</w:t>
      </w:r>
      <w:r>
        <w:rPr>
          <w:rFonts w:hint="eastAsia"/>
          <w:snapToGrid w:val="0"/>
          <w:kern w:val="0"/>
          <w:sz w:val="28"/>
          <w:szCs w:val="28"/>
        </w:rPr>
        <w:t>。主要原因是</w:t>
      </w:r>
      <w:r w:rsidR="00B17756">
        <w:rPr>
          <w:rFonts w:hint="eastAsia"/>
          <w:snapToGrid w:val="0"/>
          <w:kern w:val="0"/>
          <w:sz w:val="28"/>
          <w:szCs w:val="28"/>
        </w:rPr>
        <w:t>根据中央八项规定，部门压减机关运行经费所致</w:t>
      </w:r>
      <w:r w:rsidR="00B17756" w:rsidRPr="0082704B">
        <w:rPr>
          <w:rFonts w:hint="eastAsia"/>
          <w:snapToGrid w:val="0"/>
          <w:kern w:val="0"/>
          <w:sz w:val="28"/>
          <w:szCs w:val="28"/>
        </w:rPr>
        <w:t>。</w:t>
      </w:r>
    </w:p>
    <w:p w:rsidR="00394EDC" w:rsidRPr="00394EDC" w:rsidRDefault="00394EDC" w:rsidP="00394EDC">
      <w:pPr>
        <w:adjustRightInd w:val="0"/>
        <w:snapToGrid w:val="0"/>
        <w:spacing w:line="600" w:lineRule="exact"/>
        <w:ind w:firstLineChars="200" w:firstLine="560"/>
        <w:rPr>
          <w:snapToGrid w:val="0"/>
          <w:kern w:val="0"/>
          <w:sz w:val="28"/>
          <w:szCs w:val="28"/>
        </w:rPr>
      </w:pPr>
      <w:r w:rsidRPr="00394EDC">
        <w:rPr>
          <w:rFonts w:hint="eastAsia"/>
          <w:snapToGrid w:val="0"/>
          <w:kern w:val="0"/>
          <w:sz w:val="28"/>
          <w:szCs w:val="28"/>
        </w:rPr>
        <w:t>2016</w:t>
      </w:r>
      <w:r w:rsidRPr="00394EDC">
        <w:rPr>
          <w:rFonts w:hint="eastAsia"/>
          <w:snapToGrid w:val="0"/>
          <w:kern w:val="0"/>
          <w:sz w:val="28"/>
          <w:szCs w:val="28"/>
        </w:rPr>
        <w:t>年度公用经费总支出</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本年支出基本支出日常公用经费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124.7</w:t>
      </w:r>
      <w:r w:rsidRPr="00394EDC">
        <w:rPr>
          <w:snapToGrid w:val="0"/>
          <w:kern w:val="0"/>
          <w:sz w:val="28"/>
          <w:szCs w:val="28"/>
        </w:rPr>
        <w:fldChar w:fldCharType="end"/>
      </w:r>
      <w:r w:rsidRPr="00394EDC">
        <w:rPr>
          <w:rFonts w:hint="eastAsia"/>
          <w:snapToGrid w:val="0"/>
          <w:kern w:val="0"/>
          <w:sz w:val="28"/>
          <w:szCs w:val="28"/>
        </w:rPr>
        <w:t>万元，其中办公费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商品和服务支出办公费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17.46</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万元、印刷费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商品和服务支出印刷费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0.05</w:t>
      </w:r>
      <w:r w:rsidRPr="00394EDC">
        <w:rPr>
          <w:snapToGrid w:val="0"/>
          <w:kern w:val="0"/>
          <w:sz w:val="28"/>
          <w:szCs w:val="28"/>
        </w:rPr>
        <w:fldChar w:fldCharType="end"/>
      </w:r>
      <w:r w:rsidRPr="00394EDC">
        <w:rPr>
          <w:rFonts w:hint="eastAsia"/>
          <w:snapToGrid w:val="0"/>
          <w:kern w:val="0"/>
          <w:sz w:val="28"/>
          <w:szCs w:val="28"/>
        </w:rPr>
        <w:t>万元、水费</w:t>
      </w:r>
      <w:r>
        <w:rPr>
          <w:snapToGrid w:val="0"/>
          <w:kern w:val="0"/>
          <w:sz w:val="28"/>
          <w:szCs w:val="28"/>
        </w:rPr>
        <w:t>0</w:t>
      </w:r>
      <w:r w:rsidRPr="00394EDC">
        <w:rPr>
          <w:rFonts w:hint="eastAsia"/>
          <w:snapToGrid w:val="0"/>
          <w:kern w:val="0"/>
          <w:sz w:val="28"/>
          <w:szCs w:val="28"/>
        </w:rPr>
        <w:t>万元、电费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商品和服务支出电费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15.38</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万元、邮电费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商品和服务支出邮电费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5.76</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万元、取暖费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商品和服务支出取暖费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5</w:t>
      </w:r>
      <w:r w:rsidRPr="00394EDC">
        <w:rPr>
          <w:snapToGrid w:val="0"/>
          <w:kern w:val="0"/>
          <w:sz w:val="28"/>
          <w:szCs w:val="28"/>
        </w:rPr>
        <w:fldChar w:fldCharType="end"/>
      </w:r>
      <w:r w:rsidRPr="00394EDC">
        <w:rPr>
          <w:rFonts w:hint="eastAsia"/>
          <w:snapToGrid w:val="0"/>
          <w:kern w:val="0"/>
          <w:sz w:val="28"/>
          <w:szCs w:val="28"/>
        </w:rPr>
        <w:t>万元、</w:t>
      </w:r>
      <w:r w:rsidRPr="00394EDC">
        <w:rPr>
          <w:rFonts w:hint="eastAsia"/>
          <w:snapToGrid w:val="0"/>
          <w:kern w:val="0"/>
          <w:sz w:val="28"/>
          <w:szCs w:val="28"/>
        </w:rPr>
        <w:t xml:space="preserve">  </w:t>
      </w:r>
      <w:r w:rsidRPr="00394EDC">
        <w:rPr>
          <w:rFonts w:hint="eastAsia"/>
          <w:snapToGrid w:val="0"/>
          <w:kern w:val="0"/>
          <w:sz w:val="28"/>
          <w:szCs w:val="28"/>
        </w:rPr>
        <w:t>差旅费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商品和服务支出差旅费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0.7</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万元、维修（护）费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商品和服务支出维修（护）费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7.26</w:t>
      </w:r>
      <w:r w:rsidRPr="00394EDC">
        <w:rPr>
          <w:snapToGrid w:val="0"/>
          <w:kern w:val="0"/>
          <w:sz w:val="28"/>
          <w:szCs w:val="28"/>
        </w:rPr>
        <w:fldChar w:fldCharType="end"/>
      </w:r>
      <w:r w:rsidRPr="00394EDC">
        <w:rPr>
          <w:rFonts w:hint="eastAsia"/>
          <w:snapToGrid w:val="0"/>
          <w:kern w:val="0"/>
          <w:sz w:val="28"/>
          <w:szCs w:val="28"/>
        </w:rPr>
        <w:t>万元、会议费</w:t>
      </w:r>
      <w:r>
        <w:rPr>
          <w:snapToGrid w:val="0"/>
          <w:kern w:val="0"/>
          <w:sz w:val="28"/>
          <w:szCs w:val="28"/>
        </w:rPr>
        <w:t>0</w:t>
      </w:r>
      <w:r w:rsidRPr="00394EDC">
        <w:rPr>
          <w:rFonts w:hint="eastAsia"/>
          <w:snapToGrid w:val="0"/>
          <w:kern w:val="0"/>
          <w:sz w:val="28"/>
          <w:szCs w:val="28"/>
        </w:rPr>
        <w:t>万元、培训费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商品和服务支出培训费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0.06</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万元、公务接待费</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商品和服务支出公务接待费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3.27</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万元、工会经费</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商品和服务支出工会经费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0.17</w:t>
      </w:r>
      <w:r w:rsidRPr="00394EDC">
        <w:rPr>
          <w:snapToGrid w:val="0"/>
          <w:kern w:val="0"/>
          <w:sz w:val="28"/>
          <w:szCs w:val="28"/>
        </w:rPr>
        <w:fldChar w:fldCharType="end"/>
      </w:r>
      <w:r w:rsidRPr="00394EDC">
        <w:rPr>
          <w:rFonts w:hint="eastAsia"/>
          <w:snapToGrid w:val="0"/>
          <w:kern w:val="0"/>
          <w:sz w:val="28"/>
          <w:szCs w:val="28"/>
        </w:rPr>
        <w:t>万元、福利费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商品和服务支出福利费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5.63</w:t>
      </w:r>
      <w:r w:rsidRPr="00394EDC">
        <w:rPr>
          <w:snapToGrid w:val="0"/>
          <w:kern w:val="0"/>
          <w:sz w:val="28"/>
          <w:szCs w:val="28"/>
        </w:rPr>
        <w:fldChar w:fldCharType="end"/>
      </w:r>
      <w:r w:rsidRPr="00394EDC">
        <w:rPr>
          <w:rFonts w:hint="eastAsia"/>
          <w:snapToGrid w:val="0"/>
          <w:kern w:val="0"/>
          <w:sz w:val="28"/>
          <w:szCs w:val="28"/>
        </w:rPr>
        <w:t>万元、公务用车运行维护费</w:t>
      </w:r>
      <w:r w:rsidRPr="00394EDC">
        <w:rPr>
          <w:rFonts w:hint="eastAsia"/>
          <w:snapToGrid w:val="0"/>
          <w:kern w:val="0"/>
          <w:sz w:val="28"/>
          <w:szCs w:val="28"/>
        </w:rPr>
        <w:t xml:space="preserve"> </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商品和服务支出公务用车运行维护费</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17.89</w:t>
      </w:r>
      <w:r w:rsidRPr="00394EDC">
        <w:rPr>
          <w:snapToGrid w:val="0"/>
          <w:kern w:val="0"/>
          <w:sz w:val="28"/>
          <w:szCs w:val="28"/>
        </w:rPr>
        <w:fldChar w:fldCharType="end"/>
      </w:r>
      <w:r w:rsidRPr="00394EDC">
        <w:rPr>
          <w:rFonts w:hint="eastAsia"/>
          <w:snapToGrid w:val="0"/>
          <w:kern w:val="0"/>
          <w:sz w:val="28"/>
          <w:szCs w:val="28"/>
        </w:rPr>
        <w:t xml:space="preserve">   </w:t>
      </w:r>
      <w:r w:rsidRPr="00394EDC">
        <w:rPr>
          <w:rFonts w:hint="eastAsia"/>
          <w:snapToGrid w:val="0"/>
          <w:kern w:val="0"/>
          <w:sz w:val="28"/>
          <w:szCs w:val="28"/>
        </w:rPr>
        <w:t>万元、其他交通费用</w:t>
      </w:r>
      <w:r w:rsidRPr="00394EDC">
        <w:rPr>
          <w:snapToGrid w:val="0"/>
          <w:kern w:val="0"/>
          <w:sz w:val="28"/>
          <w:szCs w:val="28"/>
        </w:rPr>
        <w:fldChar w:fldCharType="begin"/>
      </w:r>
      <w:r w:rsidRPr="00394EDC">
        <w:rPr>
          <w:snapToGrid w:val="0"/>
          <w:kern w:val="0"/>
          <w:sz w:val="28"/>
          <w:szCs w:val="28"/>
        </w:rPr>
        <w:instrText xml:space="preserve"> </w:instrText>
      </w:r>
      <w:r w:rsidRPr="00394EDC">
        <w:rPr>
          <w:rFonts w:hint="eastAsia"/>
          <w:snapToGrid w:val="0"/>
          <w:kern w:val="0"/>
          <w:sz w:val="28"/>
          <w:szCs w:val="28"/>
        </w:rPr>
        <w:instrText xml:space="preserve">MERGEFIELD </w:instrText>
      </w:r>
      <w:r w:rsidRPr="00394EDC">
        <w:rPr>
          <w:rFonts w:hint="eastAsia"/>
          <w:snapToGrid w:val="0"/>
          <w:kern w:val="0"/>
          <w:sz w:val="28"/>
          <w:szCs w:val="28"/>
        </w:rPr>
        <w:instrText>类款项合计</w:instrText>
      </w:r>
      <w:r w:rsidRPr="00394EDC">
        <w:rPr>
          <w:rFonts w:hint="eastAsia"/>
          <w:snapToGrid w:val="0"/>
          <w:kern w:val="0"/>
          <w:sz w:val="28"/>
          <w:szCs w:val="28"/>
        </w:rPr>
        <w:instrText>_</w:instrText>
      </w:r>
      <w:r w:rsidRPr="00394EDC">
        <w:rPr>
          <w:rFonts w:hint="eastAsia"/>
          <w:snapToGrid w:val="0"/>
          <w:kern w:val="0"/>
          <w:sz w:val="28"/>
          <w:szCs w:val="28"/>
        </w:rPr>
        <w:instrText>商品和服务支出其他交通费用</w:instrText>
      </w:r>
      <w:r w:rsidRPr="00394EDC">
        <w:rPr>
          <w:snapToGrid w:val="0"/>
          <w:kern w:val="0"/>
          <w:sz w:val="28"/>
          <w:szCs w:val="28"/>
        </w:rPr>
        <w:instrText xml:space="preserve"> </w:instrText>
      </w:r>
      <w:r w:rsidRPr="00394EDC">
        <w:rPr>
          <w:snapToGrid w:val="0"/>
          <w:kern w:val="0"/>
          <w:sz w:val="28"/>
          <w:szCs w:val="28"/>
        </w:rPr>
        <w:fldChar w:fldCharType="separate"/>
      </w:r>
      <w:r w:rsidRPr="00394EDC">
        <w:rPr>
          <w:snapToGrid w:val="0"/>
          <w:kern w:val="0"/>
          <w:sz w:val="28"/>
          <w:szCs w:val="28"/>
        </w:rPr>
        <w:t>8.02</w:t>
      </w:r>
      <w:r w:rsidRPr="00394EDC">
        <w:rPr>
          <w:snapToGrid w:val="0"/>
          <w:kern w:val="0"/>
          <w:sz w:val="28"/>
          <w:szCs w:val="28"/>
        </w:rPr>
        <w:fldChar w:fldCharType="end"/>
      </w:r>
      <w:r w:rsidRPr="00394EDC">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F226E6" w:rsidRPr="00F226E6" w:rsidRDefault="00F226E6" w:rsidP="00F226E6">
      <w:pPr>
        <w:pStyle w:val="1"/>
        <w:adjustRightInd w:val="0"/>
        <w:snapToGrid w:val="0"/>
        <w:spacing w:line="600" w:lineRule="exact"/>
        <w:ind w:leftChars="50" w:left="105" w:firstLine="560"/>
        <w:rPr>
          <w:snapToGrid w:val="0"/>
          <w:kern w:val="0"/>
          <w:sz w:val="28"/>
          <w:szCs w:val="28"/>
        </w:rPr>
      </w:pPr>
      <w:r w:rsidRPr="00F226E6">
        <w:rPr>
          <w:rFonts w:hint="eastAsia"/>
          <w:snapToGrid w:val="0"/>
          <w:kern w:val="0"/>
          <w:sz w:val="28"/>
          <w:szCs w:val="28"/>
        </w:rPr>
        <w:t>2016</w:t>
      </w:r>
      <w:r w:rsidRPr="00F226E6">
        <w:rPr>
          <w:rFonts w:hint="eastAsia"/>
          <w:snapToGrid w:val="0"/>
          <w:kern w:val="0"/>
          <w:sz w:val="28"/>
          <w:szCs w:val="28"/>
        </w:rPr>
        <w:t>年政府采购预算总额为</w:t>
      </w:r>
      <w:r w:rsidRPr="00F226E6">
        <w:rPr>
          <w:snapToGrid w:val="0"/>
          <w:kern w:val="0"/>
          <w:sz w:val="28"/>
          <w:szCs w:val="28"/>
        </w:rPr>
        <w:fldChar w:fldCharType="begin"/>
      </w:r>
      <w:r w:rsidRPr="00F226E6">
        <w:rPr>
          <w:snapToGrid w:val="0"/>
          <w:kern w:val="0"/>
          <w:sz w:val="28"/>
          <w:szCs w:val="28"/>
        </w:rPr>
        <w:instrText xml:space="preserve"> </w:instrText>
      </w:r>
      <w:r w:rsidRPr="00F226E6">
        <w:rPr>
          <w:rFonts w:hint="eastAsia"/>
          <w:snapToGrid w:val="0"/>
          <w:kern w:val="0"/>
          <w:sz w:val="28"/>
          <w:szCs w:val="28"/>
        </w:rPr>
        <w:instrText xml:space="preserve">MERGEFIELD </w:instrText>
      </w:r>
      <w:r w:rsidRPr="00F226E6">
        <w:rPr>
          <w:rFonts w:hint="eastAsia"/>
          <w:snapToGrid w:val="0"/>
          <w:kern w:val="0"/>
          <w:sz w:val="28"/>
          <w:szCs w:val="28"/>
        </w:rPr>
        <w:instrText>预算数</w:instrText>
      </w:r>
      <w:r w:rsidRPr="00F226E6">
        <w:rPr>
          <w:snapToGrid w:val="0"/>
          <w:kern w:val="0"/>
          <w:sz w:val="28"/>
          <w:szCs w:val="28"/>
        </w:rPr>
        <w:instrText xml:space="preserve"> </w:instrText>
      </w:r>
      <w:r w:rsidRPr="00F226E6">
        <w:rPr>
          <w:snapToGrid w:val="0"/>
          <w:kern w:val="0"/>
          <w:sz w:val="28"/>
          <w:szCs w:val="28"/>
        </w:rPr>
        <w:fldChar w:fldCharType="separate"/>
      </w:r>
      <w:r w:rsidRPr="00F226E6">
        <w:rPr>
          <w:snapToGrid w:val="0"/>
          <w:kern w:val="0"/>
          <w:sz w:val="28"/>
          <w:szCs w:val="28"/>
        </w:rPr>
        <w:t>95</w:t>
      </w:r>
      <w:r w:rsidRPr="00F226E6">
        <w:rPr>
          <w:snapToGrid w:val="0"/>
          <w:kern w:val="0"/>
          <w:sz w:val="28"/>
          <w:szCs w:val="28"/>
        </w:rPr>
        <w:fldChar w:fldCharType="end"/>
      </w:r>
      <w:r w:rsidRPr="00F226E6">
        <w:rPr>
          <w:rFonts w:hint="eastAsia"/>
          <w:snapToGrid w:val="0"/>
          <w:kern w:val="0"/>
          <w:sz w:val="28"/>
          <w:szCs w:val="28"/>
        </w:rPr>
        <w:t>万元，主要包括政府采购货物</w:t>
      </w:r>
      <w:r w:rsidRPr="00F226E6">
        <w:rPr>
          <w:rFonts w:hint="eastAsia"/>
          <w:snapToGrid w:val="0"/>
          <w:kern w:val="0"/>
          <w:sz w:val="28"/>
          <w:szCs w:val="28"/>
        </w:rPr>
        <w:t xml:space="preserve"> </w:t>
      </w:r>
      <w:r w:rsidRPr="00F226E6">
        <w:rPr>
          <w:snapToGrid w:val="0"/>
          <w:kern w:val="0"/>
          <w:sz w:val="28"/>
          <w:szCs w:val="28"/>
        </w:rPr>
        <w:fldChar w:fldCharType="begin"/>
      </w:r>
      <w:r w:rsidRPr="00F226E6">
        <w:rPr>
          <w:snapToGrid w:val="0"/>
          <w:kern w:val="0"/>
          <w:sz w:val="28"/>
          <w:szCs w:val="28"/>
        </w:rPr>
        <w:instrText xml:space="preserve"> </w:instrText>
      </w:r>
      <w:r w:rsidRPr="00F226E6">
        <w:rPr>
          <w:rFonts w:hint="eastAsia"/>
          <w:snapToGrid w:val="0"/>
          <w:kern w:val="0"/>
          <w:sz w:val="28"/>
          <w:szCs w:val="28"/>
        </w:rPr>
        <w:instrText xml:space="preserve">MERGEFIELD </w:instrText>
      </w:r>
      <w:r w:rsidRPr="00F226E6">
        <w:rPr>
          <w:rFonts w:hint="eastAsia"/>
          <w:snapToGrid w:val="0"/>
          <w:kern w:val="0"/>
          <w:sz w:val="28"/>
          <w:szCs w:val="28"/>
        </w:rPr>
        <w:instrText>货物</w:instrText>
      </w:r>
      <w:r w:rsidRPr="00F226E6">
        <w:rPr>
          <w:rFonts w:hint="eastAsia"/>
          <w:snapToGrid w:val="0"/>
          <w:kern w:val="0"/>
          <w:sz w:val="28"/>
          <w:szCs w:val="28"/>
        </w:rPr>
        <w:instrText>_</w:instrText>
      </w:r>
      <w:r w:rsidRPr="00F226E6">
        <w:rPr>
          <w:rFonts w:hint="eastAsia"/>
          <w:snapToGrid w:val="0"/>
          <w:kern w:val="0"/>
          <w:sz w:val="28"/>
          <w:szCs w:val="28"/>
        </w:rPr>
        <w:instrText>采购计划金额总计</w:instrText>
      </w:r>
      <w:r w:rsidRPr="00F226E6">
        <w:rPr>
          <w:snapToGrid w:val="0"/>
          <w:kern w:val="0"/>
          <w:sz w:val="28"/>
          <w:szCs w:val="28"/>
        </w:rPr>
        <w:instrText xml:space="preserve"> </w:instrText>
      </w:r>
      <w:r w:rsidRPr="00F226E6">
        <w:rPr>
          <w:snapToGrid w:val="0"/>
          <w:kern w:val="0"/>
          <w:sz w:val="28"/>
          <w:szCs w:val="28"/>
        </w:rPr>
        <w:fldChar w:fldCharType="separate"/>
      </w:r>
      <w:r w:rsidRPr="00F226E6">
        <w:rPr>
          <w:snapToGrid w:val="0"/>
          <w:kern w:val="0"/>
          <w:sz w:val="28"/>
          <w:szCs w:val="28"/>
        </w:rPr>
        <w:t>95</w:t>
      </w:r>
      <w:r w:rsidRPr="00F226E6">
        <w:rPr>
          <w:snapToGrid w:val="0"/>
          <w:kern w:val="0"/>
          <w:sz w:val="28"/>
          <w:szCs w:val="28"/>
        </w:rPr>
        <w:fldChar w:fldCharType="end"/>
      </w:r>
      <w:r w:rsidRPr="00F226E6">
        <w:rPr>
          <w:rFonts w:hint="eastAsia"/>
          <w:snapToGrid w:val="0"/>
          <w:kern w:val="0"/>
          <w:sz w:val="28"/>
          <w:szCs w:val="28"/>
        </w:rPr>
        <w:t>万元，工程</w:t>
      </w:r>
      <w:r>
        <w:rPr>
          <w:snapToGrid w:val="0"/>
          <w:kern w:val="0"/>
          <w:sz w:val="28"/>
          <w:szCs w:val="28"/>
        </w:rPr>
        <w:t>0</w:t>
      </w:r>
      <w:r w:rsidRPr="00F226E6">
        <w:rPr>
          <w:rFonts w:hint="eastAsia"/>
          <w:snapToGrid w:val="0"/>
          <w:kern w:val="0"/>
          <w:sz w:val="28"/>
          <w:szCs w:val="28"/>
        </w:rPr>
        <w:t>万元及服务</w:t>
      </w:r>
      <w:r w:rsidRPr="00F226E6">
        <w:rPr>
          <w:rFonts w:hint="eastAsia"/>
          <w:snapToGrid w:val="0"/>
          <w:kern w:val="0"/>
          <w:sz w:val="28"/>
          <w:szCs w:val="28"/>
        </w:rPr>
        <w:t xml:space="preserve"> </w:t>
      </w:r>
      <w:r>
        <w:rPr>
          <w:snapToGrid w:val="0"/>
          <w:kern w:val="0"/>
          <w:sz w:val="28"/>
          <w:szCs w:val="28"/>
        </w:rPr>
        <w:t>0</w:t>
      </w:r>
      <w:r w:rsidRPr="00F226E6">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B17756">
        <w:rPr>
          <w:rFonts w:hint="eastAsia"/>
          <w:snapToGrid w:val="0"/>
          <w:kern w:val="0"/>
          <w:sz w:val="28"/>
          <w:szCs w:val="28"/>
        </w:rPr>
        <w:t>94.23</w:t>
      </w:r>
      <w:r w:rsidR="008026BF">
        <w:rPr>
          <w:snapToGrid w:val="0"/>
          <w:kern w:val="0"/>
          <w:sz w:val="28"/>
          <w:szCs w:val="28"/>
        </w:rPr>
        <w:t xml:space="preserve"> </w:t>
      </w:r>
      <w:r>
        <w:rPr>
          <w:rFonts w:hint="eastAsia"/>
          <w:snapToGrid w:val="0"/>
          <w:kern w:val="0"/>
          <w:sz w:val="28"/>
          <w:szCs w:val="28"/>
        </w:rPr>
        <w:t>万元，其中：政府采购货物支出</w:t>
      </w:r>
      <w:r w:rsidR="00B17756">
        <w:rPr>
          <w:rFonts w:hint="eastAsia"/>
          <w:snapToGrid w:val="0"/>
          <w:kern w:val="0"/>
          <w:sz w:val="28"/>
          <w:szCs w:val="28"/>
        </w:rPr>
        <w:t>94.23</w:t>
      </w:r>
      <w:r w:rsidR="008026BF">
        <w:rPr>
          <w:snapToGrid w:val="0"/>
          <w:kern w:val="0"/>
          <w:sz w:val="28"/>
          <w:szCs w:val="28"/>
        </w:rPr>
        <w:t xml:space="preserve"> </w:t>
      </w:r>
      <w:r>
        <w:rPr>
          <w:rFonts w:hint="eastAsia"/>
          <w:snapToGrid w:val="0"/>
          <w:kern w:val="0"/>
          <w:sz w:val="28"/>
          <w:szCs w:val="28"/>
        </w:rPr>
        <w:t>万元、政府采购工程支出</w:t>
      </w:r>
      <w:r w:rsidR="00B17756">
        <w:rPr>
          <w:rFonts w:hint="eastAsia"/>
          <w:snapToGrid w:val="0"/>
          <w:kern w:val="0"/>
          <w:sz w:val="28"/>
          <w:szCs w:val="28"/>
        </w:rPr>
        <w:t>0</w:t>
      </w:r>
      <w:r>
        <w:rPr>
          <w:rFonts w:hint="eastAsia"/>
          <w:snapToGrid w:val="0"/>
          <w:kern w:val="0"/>
          <w:sz w:val="28"/>
          <w:szCs w:val="28"/>
        </w:rPr>
        <w:t>万元、政府采购服务支出</w:t>
      </w:r>
      <w:r w:rsidR="00B17756">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F226E6" w:rsidRPr="00F226E6" w:rsidRDefault="00F226E6" w:rsidP="00F226E6">
      <w:pPr>
        <w:pStyle w:val="1"/>
        <w:adjustRightInd w:val="0"/>
        <w:snapToGrid w:val="0"/>
        <w:spacing w:line="600" w:lineRule="exact"/>
        <w:ind w:leftChars="50" w:left="105" w:firstLine="560"/>
        <w:rPr>
          <w:snapToGrid w:val="0"/>
          <w:kern w:val="0"/>
          <w:sz w:val="28"/>
          <w:szCs w:val="28"/>
        </w:rPr>
      </w:pPr>
      <w:r w:rsidRPr="00F226E6">
        <w:rPr>
          <w:rFonts w:hint="eastAsia"/>
          <w:snapToGrid w:val="0"/>
          <w:kern w:val="0"/>
          <w:sz w:val="28"/>
          <w:szCs w:val="28"/>
        </w:rPr>
        <w:t>我单位</w:t>
      </w:r>
      <w:r w:rsidRPr="00F226E6">
        <w:rPr>
          <w:rFonts w:hint="eastAsia"/>
          <w:snapToGrid w:val="0"/>
          <w:kern w:val="0"/>
          <w:sz w:val="28"/>
          <w:szCs w:val="28"/>
        </w:rPr>
        <w:t>2016</w:t>
      </w:r>
      <w:r w:rsidRPr="00F226E6">
        <w:rPr>
          <w:rFonts w:hint="eastAsia"/>
          <w:snapToGrid w:val="0"/>
          <w:kern w:val="0"/>
          <w:sz w:val="28"/>
          <w:szCs w:val="28"/>
        </w:rPr>
        <w:t>年末固定资产总额为</w:t>
      </w:r>
      <w:r w:rsidRPr="00F226E6">
        <w:rPr>
          <w:rFonts w:hint="eastAsia"/>
          <w:snapToGrid w:val="0"/>
          <w:kern w:val="0"/>
          <w:sz w:val="28"/>
          <w:szCs w:val="28"/>
        </w:rPr>
        <w:t xml:space="preserve"> 408.42 </w:t>
      </w:r>
      <w:r w:rsidRPr="00F226E6">
        <w:rPr>
          <w:rFonts w:hint="eastAsia"/>
          <w:snapToGrid w:val="0"/>
          <w:kern w:val="0"/>
          <w:sz w:val="28"/>
          <w:szCs w:val="28"/>
        </w:rPr>
        <w:t>万元，主要包括房屋</w:t>
      </w:r>
      <w:r w:rsidRPr="00F226E6">
        <w:rPr>
          <w:rFonts w:hint="eastAsia"/>
          <w:snapToGrid w:val="0"/>
          <w:kern w:val="0"/>
          <w:sz w:val="28"/>
          <w:szCs w:val="28"/>
        </w:rPr>
        <w:t>2138</w:t>
      </w:r>
      <w:r w:rsidRPr="00F226E6">
        <w:rPr>
          <w:rFonts w:hint="eastAsia"/>
          <w:snapToGrid w:val="0"/>
          <w:kern w:val="0"/>
          <w:sz w:val="28"/>
          <w:szCs w:val="28"/>
        </w:rPr>
        <w:t>平方米价值</w:t>
      </w:r>
      <w:r w:rsidRPr="00F226E6">
        <w:rPr>
          <w:rFonts w:hint="eastAsia"/>
          <w:snapToGrid w:val="0"/>
          <w:kern w:val="0"/>
          <w:sz w:val="28"/>
          <w:szCs w:val="28"/>
        </w:rPr>
        <w:t xml:space="preserve">214.3 </w:t>
      </w:r>
      <w:r w:rsidRPr="00F226E6">
        <w:rPr>
          <w:rFonts w:hint="eastAsia"/>
          <w:snapToGrid w:val="0"/>
          <w:kern w:val="0"/>
          <w:sz w:val="28"/>
          <w:szCs w:val="28"/>
        </w:rPr>
        <w:t>万元，车辆</w:t>
      </w:r>
      <w:r w:rsidRPr="00F226E6">
        <w:rPr>
          <w:rFonts w:hint="eastAsia"/>
          <w:snapToGrid w:val="0"/>
          <w:kern w:val="0"/>
          <w:sz w:val="28"/>
          <w:szCs w:val="28"/>
        </w:rPr>
        <w:t xml:space="preserve"> 7 </w:t>
      </w:r>
      <w:r w:rsidRPr="00F226E6">
        <w:rPr>
          <w:rFonts w:hint="eastAsia"/>
          <w:snapToGrid w:val="0"/>
          <w:kern w:val="0"/>
          <w:sz w:val="28"/>
          <w:szCs w:val="28"/>
        </w:rPr>
        <w:t>辆价值</w:t>
      </w:r>
      <w:r w:rsidRPr="00F226E6">
        <w:rPr>
          <w:rFonts w:hint="eastAsia"/>
          <w:snapToGrid w:val="0"/>
          <w:kern w:val="0"/>
          <w:sz w:val="28"/>
          <w:szCs w:val="28"/>
        </w:rPr>
        <w:t xml:space="preserve"> 83.55 </w:t>
      </w:r>
      <w:r w:rsidRPr="00F226E6">
        <w:rPr>
          <w:rFonts w:hint="eastAsia"/>
          <w:snapToGrid w:val="0"/>
          <w:kern w:val="0"/>
          <w:sz w:val="28"/>
          <w:szCs w:val="28"/>
        </w:rPr>
        <w:t>万元，单价在</w:t>
      </w:r>
      <w:r w:rsidRPr="00F226E6">
        <w:rPr>
          <w:rFonts w:hint="eastAsia"/>
          <w:snapToGrid w:val="0"/>
          <w:kern w:val="0"/>
          <w:sz w:val="28"/>
          <w:szCs w:val="28"/>
        </w:rPr>
        <w:t>50</w:t>
      </w:r>
      <w:r w:rsidRPr="00F226E6">
        <w:rPr>
          <w:rFonts w:hint="eastAsia"/>
          <w:snapToGrid w:val="0"/>
          <w:kern w:val="0"/>
          <w:sz w:val="28"/>
          <w:szCs w:val="28"/>
        </w:rPr>
        <w:t>万元以上的设备</w:t>
      </w:r>
      <w:r w:rsidRPr="00F226E6">
        <w:rPr>
          <w:rFonts w:hint="eastAsia"/>
          <w:snapToGrid w:val="0"/>
          <w:kern w:val="0"/>
          <w:sz w:val="28"/>
          <w:szCs w:val="28"/>
        </w:rPr>
        <w:t>0</w:t>
      </w:r>
      <w:r w:rsidRPr="00F226E6">
        <w:rPr>
          <w:rFonts w:hint="eastAsia"/>
          <w:snapToGrid w:val="0"/>
          <w:kern w:val="0"/>
          <w:sz w:val="28"/>
          <w:szCs w:val="28"/>
        </w:rPr>
        <w:t>万元，及其他固定资产</w:t>
      </w:r>
      <w:r w:rsidRPr="00F226E6">
        <w:rPr>
          <w:rFonts w:hint="eastAsia"/>
          <w:snapToGrid w:val="0"/>
          <w:kern w:val="0"/>
          <w:sz w:val="28"/>
          <w:szCs w:val="28"/>
        </w:rPr>
        <w:t xml:space="preserve">110.57 </w:t>
      </w:r>
      <w:r w:rsidRPr="00F226E6">
        <w:rPr>
          <w:rFonts w:hint="eastAsia"/>
          <w:snapToGrid w:val="0"/>
          <w:kern w:val="0"/>
          <w:sz w:val="28"/>
          <w:szCs w:val="28"/>
        </w:rPr>
        <w:t>万元。</w:t>
      </w:r>
      <w:r w:rsidRPr="00F226E6">
        <w:rPr>
          <w:rFonts w:hint="eastAsia"/>
          <w:snapToGrid w:val="0"/>
          <w:kern w:val="0"/>
          <w:sz w:val="28"/>
          <w:szCs w:val="28"/>
        </w:rPr>
        <w:t xml:space="preserve"> </w:t>
      </w:r>
    </w:p>
    <w:p w:rsidR="00F226E6" w:rsidRPr="00F226E6" w:rsidRDefault="00F226E6" w:rsidP="00F226E6">
      <w:pPr>
        <w:pStyle w:val="1"/>
        <w:adjustRightInd w:val="0"/>
        <w:snapToGrid w:val="0"/>
        <w:spacing w:line="600" w:lineRule="exact"/>
        <w:ind w:leftChars="50" w:left="105" w:firstLine="560"/>
        <w:rPr>
          <w:snapToGrid w:val="0"/>
          <w:kern w:val="0"/>
          <w:sz w:val="28"/>
          <w:szCs w:val="28"/>
        </w:rPr>
      </w:pPr>
      <w:r w:rsidRPr="00F226E6">
        <w:rPr>
          <w:rFonts w:hint="eastAsia"/>
          <w:snapToGrid w:val="0"/>
          <w:kern w:val="0"/>
          <w:sz w:val="28"/>
          <w:szCs w:val="28"/>
        </w:rPr>
        <w:t>2016</w:t>
      </w:r>
      <w:r w:rsidRPr="00F226E6">
        <w:rPr>
          <w:rFonts w:hint="eastAsia"/>
          <w:snapToGrid w:val="0"/>
          <w:kern w:val="0"/>
          <w:sz w:val="28"/>
          <w:szCs w:val="28"/>
        </w:rPr>
        <w:t>年资产变动情况：固定资产增加</w:t>
      </w:r>
      <w:r w:rsidRPr="00F226E6">
        <w:rPr>
          <w:rFonts w:hint="eastAsia"/>
          <w:snapToGrid w:val="0"/>
          <w:kern w:val="0"/>
          <w:sz w:val="28"/>
          <w:szCs w:val="28"/>
        </w:rPr>
        <w:t xml:space="preserve">40.29 </w:t>
      </w:r>
      <w:r w:rsidRPr="00F226E6">
        <w:rPr>
          <w:rFonts w:hint="eastAsia"/>
          <w:snapToGrid w:val="0"/>
          <w:kern w:val="0"/>
          <w:sz w:val="28"/>
          <w:szCs w:val="28"/>
        </w:rPr>
        <w:t>万元，包括房屋增加</w:t>
      </w:r>
      <w:r w:rsidRPr="00F226E6">
        <w:rPr>
          <w:rFonts w:hint="eastAsia"/>
          <w:snapToGrid w:val="0"/>
          <w:kern w:val="0"/>
          <w:sz w:val="28"/>
          <w:szCs w:val="28"/>
        </w:rPr>
        <w:t>0</w:t>
      </w:r>
      <w:r w:rsidRPr="00F226E6">
        <w:rPr>
          <w:rFonts w:hint="eastAsia"/>
          <w:snapToGrid w:val="0"/>
          <w:kern w:val="0"/>
          <w:sz w:val="28"/>
          <w:szCs w:val="28"/>
        </w:rPr>
        <w:t>万元</w:t>
      </w:r>
      <w:r w:rsidRPr="00F226E6">
        <w:rPr>
          <w:rFonts w:hint="eastAsia"/>
          <w:snapToGrid w:val="0"/>
          <w:kern w:val="0"/>
          <w:sz w:val="28"/>
          <w:szCs w:val="28"/>
        </w:rPr>
        <w:t>,</w:t>
      </w:r>
      <w:r w:rsidRPr="00F226E6">
        <w:rPr>
          <w:rFonts w:hint="eastAsia"/>
          <w:snapToGrid w:val="0"/>
          <w:kern w:val="0"/>
          <w:sz w:val="28"/>
          <w:szCs w:val="28"/>
        </w:rPr>
        <w:t>车辆增加</w:t>
      </w:r>
      <w:r w:rsidRPr="00F226E6">
        <w:rPr>
          <w:rFonts w:hint="eastAsia"/>
          <w:snapToGrid w:val="0"/>
          <w:kern w:val="0"/>
          <w:sz w:val="28"/>
          <w:szCs w:val="28"/>
        </w:rPr>
        <w:t>18.52</w:t>
      </w:r>
      <w:r w:rsidRPr="00F226E6">
        <w:rPr>
          <w:rFonts w:hint="eastAsia"/>
          <w:snapToGrid w:val="0"/>
          <w:kern w:val="0"/>
          <w:sz w:val="28"/>
          <w:szCs w:val="28"/>
        </w:rPr>
        <w:t>万元，单价在</w:t>
      </w:r>
      <w:r w:rsidRPr="00F226E6">
        <w:rPr>
          <w:rFonts w:hint="eastAsia"/>
          <w:snapToGrid w:val="0"/>
          <w:kern w:val="0"/>
          <w:sz w:val="28"/>
          <w:szCs w:val="28"/>
        </w:rPr>
        <w:t>50</w:t>
      </w:r>
      <w:r w:rsidRPr="00F226E6">
        <w:rPr>
          <w:rFonts w:hint="eastAsia"/>
          <w:snapToGrid w:val="0"/>
          <w:kern w:val="0"/>
          <w:sz w:val="28"/>
          <w:szCs w:val="28"/>
        </w:rPr>
        <w:t>万</w:t>
      </w:r>
      <w:r>
        <w:rPr>
          <w:rFonts w:hint="eastAsia"/>
          <w:snapToGrid w:val="0"/>
          <w:kern w:val="0"/>
          <w:sz w:val="28"/>
          <w:szCs w:val="28"/>
        </w:rPr>
        <w:t>元</w:t>
      </w:r>
      <w:r w:rsidRPr="00F226E6">
        <w:rPr>
          <w:rFonts w:hint="eastAsia"/>
          <w:snapToGrid w:val="0"/>
          <w:kern w:val="0"/>
          <w:sz w:val="28"/>
          <w:szCs w:val="28"/>
        </w:rPr>
        <w:t>以上的设备增加</w:t>
      </w:r>
      <w:r w:rsidRPr="00F226E6">
        <w:rPr>
          <w:rFonts w:hint="eastAsia"/>
          <w:snapToGrid w:val="0"/>
          <w:kern w:val="0"/>
          <w:sz w:val="28"/>
          <w:szCs w:val="28"/>
        </w:rPr>
        <w:t>0</w:t>
      </w:r>
      <w:r w:rsidRPr="00F226E6">
        <w:rPr>
          <w:rFonts w:hint="eastAsia"/>
          <w:snapToGrid w:val="0"/>
          <w:kern w:val="0"/>
          <w:sz w:val="28"/>
          <w:szCs w:val="28"/>
        </w:rPr>
        <w:t>万元，其他固定资产增加</w:t>
      </w:r>
      <w:r w:rsidRPr="00F226E6">
        <w:rPr>
          <w:rFonts w:hint="eastAsia"/>
          <w:snapToGrid w:val="0"/>
          <w:kern w:val="0"/>
          <w:sz w:val="28"/>
          <w:szCs w:val="28"/>
        </w:rPr>
        <w:t xml:space="preserve"> 21.77 </w:t>
      </w:r>
      <w:r w:rsidRPr="00F226E6">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854201" w:rsidRDefault="00854201"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本部门无其他需要说明的情况。</w:t>
      </w:r>
    </w:p>
    <w:p w:rsidR="00E71A30" w:rsidRDefault="00E71A30" w:rsidP="00A372C2">
      <w:pP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163D32" w:rsidRPr="00A77883" w:rsidRDefault="00163D32" w:rsidP="00A77883">
      <w:pPr>
        <w:pStyle w:val="1"/>
        <w:adjustRightInd w:val="0"/>
        <w:snapToGrid w:val="0"/>
        <w:spacing w:line="600" w:lineRule="exact"/>
        <w:ind w:leftChars="50" w:left="105" w:firstLine="560"/>
        <w:rPr>
          <w:snapToGrid w:val="0"/>
          <w:kern w:val="0"/>
          <w:sz w:val="28"/>
          <w:szCs w:val="28"/>
        </w:rPr>
      </w:pPr>
      <w:r w:rsidRPr="00A77883">
        <w:rPr>
          <w:rFonts w:hint="eastAsia"/>
          <w:snapToGrid w:val="0"/>
          <w:kern w:val="0"/>
          <w:sz w:val="28"/>
          <w:szCs w:val="28"/>
        </w:rPr>
        <w:t>（一）财政拨款收入：本年度从本级财政部门取得的财政拨款，包括一般公共预算财政拨款和政府性基金预算财政拨款。</w:t>
      </w:r>
    </w:p>
    <w:p w:rsidR="00163D32" w:rsidRPr="00A77883" w:rsidRDefault="00163D32" w:rsidP="00A77883">
      <w:pPr>
        <w:pStyle w:val="1"/>
        <w:adjustRightInd w:val="0"/>
        <w:snapToGrid w:val="0"/>
        <w:spacing w:line="600" w:lineRule="exact"/>
        <w:ind w:leftChars="50" w:left="105" w:firstLine="560"/>
        <w:rPr>
          <w:snapToGrid w:val="0"/>
          <w:kern w:val="0"/>
          <w:sz w:val="28"/>
          <w:szCs w:val="28"/>
        </w:rPr>
      </w:pPr>
      <w:r w:rsidRPr="00A77883">
        <w:rPr>
          <w:rFonts w:hint="eastAsia"/>
          <w:snapToGrid w:val="0"/>
          <w:kern w:val="0"/>
          <w:sz w:val="28"/>
          <w:szCs w:val="28"/>
        </w:rPr>
        <w:t>（二）事业收入：指事业单位开展专业业务活动及辅助活动所取得的收入。</w:t>
      </w:r>
    </w:p>
    <w:p w:rsidR="00163D32" w:rsidRPr="00A77883" w:rsidRDefault="00163D32" w:rsidP="00A77883">
      <w:pPr>
        <w:pStyle w:val="1"/>
        <w:adjustRightInd w:val="0"/>
        <w:snapToGrid w:val="0"/>
        <w:spacing w:line="600" w:lineRule="exact"/>
        <w:ind w:leftChars="50" w:left="105" w:firstLine="560"/>
        <w:rPr>
          <w:snapToGrid w:val="0"/>
          <w:kern w:val="0"/>
          <w:sz w:val="28"/>
          <w:szCs w:val="28"/>
        </w:rPr>
      </w:pPr>
      <w:r w:rsidRPr="00A77883">
        <w:rPr>
          <w:rFonts w:hint="eastAsia"/>
          <w:snapToGrid w:val="0"/>
          <w:kern w:val="0"/>
          <w:sz w:val="28"/>
          <w:szCs w:val="28"/>
        </w:rPr>
        <w:t>（三）其他收入：指除上述“财政拨款收入”、“事业收入”、“经营收入”等以外的收入。</w:t>
      </w:r>
    </w:p>
    <w:p w:rsidR="00163D32" w:rsidRPr="00A77883" w:rsidRDefault="00163D32" w:rsidP="00A77883">
      <w:pPr>
        <w:pStyle w:val="1"/>
        <w:adjustRightInd w:val="0"/>
        <w:snapToGrid w:val="0"/>
        <w:spacing w:line="600" w:lineRule="exact"/>
        <w:ind w:leftChars="50" w:left="105" w:firstLine="560"/>
        <w:rPr>
          <w:snapToGrid w:val="0"/>
          <w:kern w:val="0"/>
          <w:sz w:val="28"/>
          <w:szCs w:val="28"/>
        </w:rPr>
      </w:pPr>
      <w:r w:rsidRPr="00A77883">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163D32" w:rsidRPr="00A77883" w:rsidRDefault="00163D32" w:rsidP="00A77883">
      <w:pPr>
        <w:pStyle w:val="1"/>
        <w:adjustRightInd w:val="0"/>
        <w:snapToGrid w:val="0"/>
        <w:spacing w:line="600" w:lineRule="exact"/>
        <w:ind w:leftChars="50" w:left="105" w:firstLine="560"/>
        <w:rPr>
          <w:snapToGrid w:val="0"/>
          <w:kern w:val="0"/>
          <w:sz w:val="28"/>
          <w:szCs w:val="28"/>
        </w:rPr>
      </w:pPr>
      <w:r w:rsidRPr="00A77883">
        <w:rPr>
          <w:rFonts w:hint="eastAsia"/>
          <w:snapToGrid w:val="0"/>
          <w:kern w:val="0"/>
          <w:sz w:val="28"/>
          <w:szCs w:val="28"/>
        </w:rPr>
        <w:t>（五）年初结转和结余：指以前年度尚未完成、结转到本年仍按原规定用途继续使用的资金，或项目已完成等产生的结余资金。</w:t>
      </w:r>
    </w:p>
    <w:p w:rsidR="00842CBB" w:rsidRPr="00163D32" w:rsidRDefault="00842CBB" w:rsidP="00163D32">
      <w:pPr>
        <w:pStyle w:val="1"/>
        <w:adjustRightInd w:val="0"/>
        <w:snapToGrid w:val="0"/>
        <w:spacing w:line="600" w:lineRule="exact"/>
        <w:ind w:leftChars="50" w:left="105" w:firstLine="560"/>
        <w:rPr>
          <w:snapToGrid w:val="0"/>
          <w:kern w:val="0"/>
          <w:sz w:val="28"/>
          <w:szCs w:val="28"/>
        </w:rPr>
      </w:pPr>
    </w:p>
    <w:sectPr w:rsidR="00842CBB" w:rsidRPr="00163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FB" w:rsidRDefault="00C006FB" w:rsidP="008026BF">
      <w:r>
        <w:separator/>
      </w:r>
    </w:p>
  </w:endnote>
  <w:endnote w:type="continuationSeparator" w:id="0">
    <w:p w:rsidR="00C006FB" w:rsidRDefault="00C006FB"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FB" w:rsidRDefault="00C006FB" w:rsidP="008026BF">
      <w:r>
        <w:separator/>
      </w:r>
    </w:p>
  </w:footnote>
  <w:footnote w:type="continuationSeparator" w:id="0">
    <w:p w:rsidR="00C006FB" w:rsidRDefault="00C006FB"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27C1E"/>
    <w:rsid w:val="00052D95"/>
    <w:rsid w:val="000D5D4B"/>
    <w:rsid w:val="001041EE"/>
    <w:rsid w:val="0015089B"/>
    <w:rsid w:val="00152908"/>
    <w:rsid w:val="00163D32"/>
    <w:rsid w:val="001C673D"/>
    <w:rsid w:val="001E68F2"/>
    <w:rsid w:val="002454F9"/>
    <w:rsid w:val="003277A3"/>
    <w:rsid w:val="00372DF7"/>
    <w:rsid w:val="00394EDC"/>
    <w:rsid w:val="003F0B48"/>
    <w:rsid w:val="003F3B34"/>
    <w:rsid w:val="00407640"/>
    <w:rsid w:val="00471A6A"/>
    <w:rsid w:val="004A5191"/>
    <w:rsid w:val="004F2FA4"/>
    <w:rsid w:val="005055DC"/>
    <w:rsid w:val="0058572E"/>
    <w:rsid w:val="005B3169"/>
    <w:rsid w:val="0060361A"/>
    <w:rsid w:val="00647C5E"/>
    <w:rsid w:val="006B564B"/>
    <w:rsid w:val="006E71D0"/>
    <w:rsid w:val="00791B38"/>
    <w:rsid w:val="008026BF"/>
    <w:rsid w:val="0082704B"/>
    <w:rsid w:val="008412A5"/>
    <w:rsid w:val="008423F5"/>
    <w:rsid w:val="00842CBB"/>
    <w:rsid w:val="00854201"/>
    <w:rsid w:val="008B79B5"/>
    <w:rsid w:val="00945D0B"/>
    <w:rsid w:val="00985214"/>
    <w:rsid w:val="009A3C1A"/>
    <w:rsid w:val="009A6490"/>
    <w:rsid w:val="009B74FB"/>
    <w:rsid w:val="00A372C2"/>
    <w:rsid w:val="00A70E5A"/>
    <w:rsid w:val="00A77883"/>
    <w:rsid w:val="00AA21A2"/>
    <w:rsid w:val="00B005DA"/>
    <w:rsid w:val="00B006C0"/>
    <w:rsid w:val="00B17297"/>
    <w:rsid w:val="00B17756"/>
    <w:rsid w:val="00B40ED6"/>
    <w:rsid w:val="00B563C7"/>
    <w:rsid w:val="00C006FB"/>
    <w:rsid w:val="00C070D3"/>
    <w:rsid w:val="00C222CB"/>
    <w:rsid w:val="00C739C0"/>
    <w:rsid w:val="00C82568"/>
    <w:rsid w:val="00CA2480"/>
    <w:rsid w:val="00CB45AA"/>
    <w:rsid w:val="00D4240F"/>
    <w:rsid w:val="00D6325B"/>
    <w:rsid w:val="00D715EB"/>
    <w:rsid w:val="00D85DB0"/>
    <w:rsid w:val="00D9008B"/>
    <w:rsid w:val="00DB7E7C"/>
    <w:rsid w:val="00DC5EA2"/>
    <w:rsid w:val="00DF113C"/>
    <w:rsid w:val="00E06DE4"/>
    <w:rsid w:val="00E71A30"/>
    <w:rsid w:val="00F00F83"/>
    <w:rsid w:val="00F226E6"/>
    <w:rsid w:val="00F31618"/>
    <w:rsid w:val="00F7078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28B269-1609-4599-8A5B-D7E9277B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163D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8926">
      <w:bodyDiv w:val="1"/>
      <w:marLeft w:val="0"/>
      <w:marRight w:val="0"/>
      <w:marTop w:val="0"/>
      <w:marBottom w:val="0"/>
      <w:divBdr>
        <w:top w:val="none" w:sz="0" w:space="0" w:color="auto"/>
        <w:left w:val="none" w:sz="0" w:space="0" w:color="auto"/>
        <w:bottom w:val="none" w:sz="0" w:space="0" w:color="auto"/>
        <w:right w:val="none" w:sz="0" w:space="0" w:color="auto"/>
      </w:divBdr>
    </w:div>
    <w:div w:id="119677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772</Words>
  <Characters>4402</Characters>
  <Application>Microsoft Office Word</Application>
  <DocSecurity>0</DocSecurity>
  <Lines>36</Lines>
  <Paragraphs>10</Paragraphs>
  <ScaleCrop>false</ScaleCrop>
  <Company>Lenovo (Beijing) Limited</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13</cp:revision>
  <cp:lastPrinted>2017-08-29T03:35:00Z</cp:lastPrinted>
  <dcterms:created xsi:type="dcterms:W3CDTF">2017-09-04T02:45:00Z</dcterms:created>
  <dcterms:modified xsi:type="dcterms:W3CDTF">2017-11-15T02:31:00Z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