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04" w:rsidRDefault="002623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 w:rsidR="00B616DD">
        <w:rPr>
          <w:rFonts w:hint="eastAsia"/>
          <w:b/>
          <w:sz w:val="44"/>
          <w:szCs w:val="44"/>
        </w:rPr>
        <w:t>保定市徐水区公安交通警察大队</w:t>
      </w:r>
      <w:r>
        <w:rPr>
          <w:rFonts w:hint="eastAsia"/>
          <w:b/>
          <w:sz w:val="44"/>
          <w:szCs w:val="44"/>
        </w:rPr>
        <w:t>部门概况</w:t>
      </w:r>
    </w:p>
    <w:p w:rsidR="00262304" w:rsidRPr="00471A6A" w:rsidRDefault="00262304" w:rsidP="006C2614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一、部门职责</w:t>
      </w:r>
    </w:p>
    <w:p w:rsidR="00262304" w:rsidRDefault="00262304" w:rsidP="006C2614">
      <w:pPr>
        <w:widowControl/>
        <w:spacing w:line="560" w:lineRule="exact"/>
        <w:ind w:leftChars="449" w:left="943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（一）</w:t>
      </w:r>
      <w:r w:rsidRPr="0086112E">
        <w:rPr>
          <w:rFonts w:ascii="宋体" w:hAnsi="宋体" w:cs="宋体" w:hint="eastAsia"/>
          <w:color w:val="000000"/>
          <w:kern w:val="0"/>
          <w:sz w:val="32"/>
          <w:szCs w:val="32"/>
        </w:rPr>
        <w:t>根据《中华人民共和国道路交通安全法》有关规定，依法对交通参与的主体机动车和驾驶人实施有效监管，确保人民群众安全出行和社会生活安定。</w:t>
      </w:r>
    </w:p>
    <w:p w:rsidR="00262304" w:rsidRDefault="00262304" w:rsidP="006C2614">
      <w:pPr>
        <w:widowControl/>
        <w:spacing w:line="560" w:lineRule="exact"/>
        <w:ind w:leftChars="380" w:left="958" w:hangingChars="50" w:hanging="1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</w:t>
      </w:r>
      <w:r w:rsidRPr="0086112E">
        <w:rPr>
          <w:rFonts w:ascii="宋体" w:hAnsi="宋体" w:cs="宋体" w:hint="eastAsia"/>
          <w:color w:val="000000"/>
          <w:kern w:val="0"/>
          <w:sz w:val="32"/>
          <w:szCs w:val="32"/>
        </w:rPr>
        <w:t>对国区道、区乡道路实行统一科学管理，确保道路交通安全畅通、高效便捷。</w:t>
      </w:r>
    </w:p>
    <w:p w:rsidR="00262304" w:rsidRPr="0028346A" w:rsidRDefault="00262304" w:rsidP="006C2614">
      <w:pPr>
        <w:widowControl/>
        <w:spacing w:line="560" w:lineRule="exact"/>
        <w:ind w:leftChars="380" w:left="958" w:hangingChars="50" w:hanging="1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（三）</w:t>
      </w:r>
      <w:r w:rsidRPr="009E01E9">
        <w:rPr>
          <w:rFonts w:ascii="宋体" w:hAnsi="宋体" w:cs="宋体" w:hint="eastAsia"/>
          <w:color w:val="000000"/>
          <w:kern w:val="0"/>
          <w:sz w:val="32"/>
          <w:szCs w:val="32"/>
        </w:rPr>
        <w:t>开展交通法制建设与安全宣传、交警系统行政性收费和经费保障工作、队伍建设工作指导和调研工作，组织、规划交通管理信息化建设与应用、通讯网建设和交通管理信息系统建设推广，开展新技术推广应用工作；做好道路交通事故社会救助基金的统筹、使用、管理、发放和垫付追偿工作。</w:t>
      </w:r>
    </w:p>
    <w:p w:rsidR="00262304" w:rsidRPr="00471A6A" w:rsidRDefault="00262304" w:rsidP="006C2614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二、部门决算单位构成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我部门独立核算机构</w:t>
      </w:r>
      <w:r>
        <w:rPr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个，年末实有人数</w:t>
      </w:r>
      <w:r>
        <w:rPr>
          <w:snapToGrid w:val="0"/>
          <w:kern w:val="0"/>
          <w:sz w:val="28"/>
          <w:szCs w:val="28"/>
        </w:rPr>
        <w:t>22</w:t>
      </w:r>
      <w:r w:rsidRPr="00471A6A">
        <w:rPr>
          <w:rFonts w:hint="eastAsia"/>
          <w:snapToGrid w:val="0"/>
          <w:kern w:val="0"/>
          <w:sz w:val="28"/>
          <w:szCs w:val="28"/>
        </w:rPr>
        <w:t>人，其中在职人员</w:t>
      </w:r>
      <w:r>
        <w:rPr>
          <w:snapToGrid w:val="0"/>
          <w:kern w:val="0"/>
          <w:sz w:val="28"/>
          <w:szCs w:val="28"/>
        </w:rPr>
        <w:t>10</w:t>
      </w:r>
      <w:r w:rsidRPr="00471A6A">
        <w:rPr>
          <w:rFonts w:hint="eastAsia"/>
          <w:snapToGrid w:val="0"/>
          <w:kern w:val="0"/>
          <w:sz w:val="28"/>
          <w:szCs w:val="28"/>
        </w:rPr>
        <w:t>人，退休人员</w:t>
      </w:r>
      <w:r>
        <w:rPr>
          <w:snapToGrid w:val="0"/>
          <w:kern w:val="0"/>
          <w:sz w:val="28"/>
          <w:szCs w:val="28"/>
        </w:rPr>
        <w:t>11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死亡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rFonts w:hint="eastAsia"/>
          <w:snapToGrid w:val="0"/>
          <w:kern w:val="0"/>
          <w:sz w:val="28"/>
          <w:szCs w:val="28"/>
        </w:rPr>
        <w:t>。</w:t>
      </w:r>
    </w:p>
    <w:p w:rsidR="004C07ED" w:rsidRDefault="004C07ED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我部门</w:t>
      </w:r>
      <w:r w:rsidRPr="007E01E4">
        <w:rPr>
          <w:rFonts w:hint="eastAsia"/>
          <w:snapToGrid w:val="0"/>
          <w:kern w:val="0"/>
          <w:sz w:val="28"/>
          <w:szCs w:val="28"/>
        </w:rPr>
        <w:t>内设机构</w:t>
      </w:r>
      <w:r w:rsidRPr="007E01E4">
        <w:rPr>
          <w:rFonts w:hint="eastAsia"/>
          <w:snapToGrid w:val="0"/>
          <w:kern w:val="0"/>
          <w:sz w:val="28"/>
          <w:szCs w:val="28"/>
        </w:rPr>
        <w:t>9</w:t>
      </w:r>
      <w:r w:rsidRPr="007E01E4">
        <w:rPr>
          <w:rFonts w:hint="eastAsia"/>
          <w:snapToGrid w:val="0"/>
          <w:kern w:val="0"/>
          <w:sz w:val="28"/>
          <w:szCs w:val="28"/>
        </w:rPr>
        <w:t>个</w:t>
      </w:r>
      <w:r w:rsidRPr="007E01E4">
        <w:rPr>
          <w:snapToGrid w:val="0"/>
          <w:kern w:val="0"/>
          <w:sz w:val="28"/>
          <w:szCs w:val="28"/>
        </w:rPr>
        <w:t>：</w:t>
      </w:r>
      <w:r w:rsidRPr="007E01E4">
        <w:rPr>
          <w:rFonts w:hint="eastAsia"/>
          <w:snapToGrid w:val="0"/>
          <w:kern w:val="0"/>
          <w:sz w:val="28"/>
          <w:szCs w:val="28"/>
        </w:rPr>
        <w:t>办公室、车辆管理所、事故科、法制秩序中队、高林营中队、大王店中队、西市场中队、徐安中队、徐津中队。</w:t>
      </w:r>
    </w:p>
    <w:p w:rsidR="00262304" w:rsidRPr="00A372C2" w:rsidRDefault="00262304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262304" w:rsidRDefault="002623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 w:rsidR="00B616DD">
        <w:rPr>
          <w:rFonts w:hint="eastAsia"/>
          <w:b/>
          <w:sz w:val="44"/>
          <w:szCs w:val="44"/>
        </w:rPr>
        <w:t>保定市徐水区公安交通警察大队</w:t>
      </w: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年部门决算</w:t>
      </w:r>
    </w:p>
    <w:p w:rsidR="00262304" w:rsidRPr="00842CBB" w:rsidRDefault="00262304" w:rsidP="00842C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情况说明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一、收入支出决算总体情况说明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1057.15</w:t>
      </w:r>
      <w:r>
        <w:rPr>
          <w:rFonts w:hint="eastAsia"/>
          <w:snapToGrid w:val="0"/>
          <w:kern w:val="0"/>
          <w:sz w:val="28"/>
          <w:szCs w:val="28"/>
        </w:rPr>
        <w:t>万元，增加</w:t>
      </w:r>
      <w:r>
        <w:rPr>
          <w:snapToGrid w:val="0"/>
          <w:kern w:val="0"/>
          <w:sz w:val="28"/>
          <w:szCs w:val="28"/>
        </w:rPr>
        <w:t>106.04</w:t>
      </w:r>
      <w:r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1028.85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79.65</w:t>
      </w:r>
      <w:r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28.3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="00C92FFC" w:rsidRPr="00C92FFC">
        <w:rPr>
          <w:rFonts w:hint="eastAsia"/>
          <w:snapToGrid w:val="0"/>
          <w:kern w:val="0"/>
          <w:sz w:val="28"/>
          <w:szCs w:val="28"/>
        </w:rPr>
        <w:t>原因：本年度项目安排减少，支出减少</w:t>
      </w:r>
      <w:r w:rsidR="00C92FFC">
        <w:rPr>
          <w:rFonts w:hint="eastAsia"/>
          <w:snapToGrid w:val="0"/>
          <w:kern w:val="0"/>
          <w:sz w:val="28"/>
          <w:szCs w:val="28"/>
        </w:rPr>
        <w:t>。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 xml:space="preserve">  1057.15</w:t>
      </w:r>
      <w:r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1057.15</w:t>
      </w:r>
      <w:r>
        <w:rPr>
          <w:rFonts w:hint="eastAsia"/>
          <w:snapToGrid w:val="0"/>
          <w:kern w:val="0"/>
          <w:sz w:val="28"/>
          <w:szCs w:val="28"/>
        </w:rPr>
        <w:t>万元，增加</w:t>
      </w:r>
      <w:r>
        <w:rPr>
          <w:snapToGrid w:val="0"/>
          <w:kern w:val="0"/>
          <w:sz w:val="28"/>
          <w:szCs w:val="28"/>
        </w:rPr>
        <w:t>106.04</w:t>
      </w:r>
      <w:r>
        <w:rPr>
          <w:rFonts w:hint="eastAsia"/>
          <w:snapToGrid w:val="0"/>
          <w:kern w:val="0"/>
          <w:sz w:val="28"/>
          <w:szCs w:val="28"/>
        </w:rPr>
        <w:t>万元，主要原因人员经费上涨；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1028.85</w:t>
      </w:r>
      <w:r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206.05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20%</w:t>
      </w:r>
      <w:r>
        <w:rPr>
          <w:rFonts w:hint="eastAsia"/>
          <w:snapToGrid w:val="0"/>
          <w:kern w:val="0"/>
          <w:sz w:val="28"/>
          <w:szCs w:val="28"/>
        </w:rPr>
        <w:t>；项目支出</w:t>
      </w:r>
      <w:r>
        <w:rPr>
          <w:snapToGrid w:val="0"/>
          <w:kern w:val="0"/>
          <w:sz w:val="28"/>
          <w:szCs w:val="28"/>
        </w:rPr>
        <w:t>822.8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 80%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C92FFC" w:rsidRDefault="00262304" w:rsidP="00C92FF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1057.15</w:t>
      </w:r>
      <w:r>
        <w:rPr>
          <w:rFonts w:hint="eastAsia"/>
          <w:snapToGrid w:val="0"/>
          <w:kern w:val="0"/>
          <w:sz w:val="28"/>
          <w:szCs w:val="28"/>
        </w:rPr>
        <w:t>万元，增收</w:t>
      </w:r>
      <w:r>
        <w:rPr>
          <w:snapToGrid w:val="0"/>
          <w:kern w:val="0"/>
          <w:sz w:val="28"/>
          <w:szCs w:val="28"/>
        </w:rPr>
        <w:t>106.04</w:t>
      </w:r>
      <w:r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1028.85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79.65</w:t>
      </w:r>
      <w:r>
        <w:rPr>
          <w:rFonts w:hint="eastAsia"/>
          <w:snapToGrid w:val="0"/>
          <w:kern w:val="0"/>
          <w:sz w:val="28"/>
          <w:szCs w:val="28"/>
        </w:rPr>
        <w:t>万元，年末财政拨款结转结余</w:t>
      </w:r>
      <w:r>
        <w:rPr>
          <w:snapToGrid w:val="0"/>
          <w:kern w:val="0"/>
          <w:sz w:val="28"/>
          <w:szCs w:val="28"/>
        </w:rPr>
        <w:t>28.3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="00C92FFC" w:rsidRPr="00C92FFC">
        <w:rPr>
          <w:rFonts w:hint="eastAsia"/>
          <w:snapToGrid w:val="0"/>
          <w:kern w:val="0"/>
          <w:sz w:val="28"/>
          <w:szCs w:val="28"/>
        </w:rPr>
        <w:t>主要原因是：</w:t>
      </w:r>
      <w:r w:rsidR="00C92FFC" w:rsidRPr="00C92FFC">
        <w:rPr>
          <w:rFonts w:hint="eastAsia"/>
          <w:snapToGrid w:val="0"/>
          <w:kern w:val="0"/>
          <w:sz w:val="28"/>
          <w:szCs w:val="28"/>
        </w:rPr>
        <w:t>2016</w:t>
      </w:r>
      <w:r w:rsidR="00C92FFC" w:rsidRPr="00C92FFC">
        <w:rPr>
          <w:rFonts w:hint="eastAsia"/>
          <w:snapToGrid w:val="0"/>
          <w:kern w:val="0"/>
          <w:sz w:val="28"/>
          <w:szCs w:val="28"/>
        </w:rPr>
        <w:t>年人员经费增涨及项目经费增加</w:t>
      </w:r>
      <w:r w:rsidR="00C92FFC" w:rsidRPr="00C92FF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92FFC" w:rsidRPr="00C92FFC">
        <w:rPr>
          <w:rFonts w:hint="eastAsia"/>
          <w:snapToGrid w:val="0"/>
          <w:kern w:val="0"/>
          <w:sz w:val="28"/>
          <w:szCs w:val="28"/>
        </w:rPr>
        <w:t>。</w:t>
      </w:r>
    </w:p>
    <w:p w:rsidR="00C92FFC" w:rsidRPr="00C92FFC" w:rsidRDefault="00C92FFC" w:rsidP="00C92FF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C92FFC">
        <w:rPr>
          <w:rFonts w:hint="eastAsia"/>
          <w:snapToGrid w:val="0"/>
          <w:kern w:val="0"/>
          <w:sz w:val="28"/>
          <w:szCs w:val="28"/>
        </w:rPr>
        <w:t>2016</w:t>
      </w:r>
      <w:r w:rsidRPr="00C92FFC">
        <w:rPr>
          <w:rFonts w:hint="eastAsia"/>
          <w:snapToGrid w:val="0"/>
          <w:kern w:val="0"/>
          <w:sz w:val="28"/>
          <w:szCs w:val="28"/>
        </w:rPr>
        <w:t>年财政拨款支出年初预算数为</w:t>
      </w:r>
      <w:r w:rsidRPr="00C92FFC">
        <w:rPr>
          <w:rFonts w:hint="eastAsia"/>
          <w:snapToGrid w:val="0"/>
          <w:kern w:val="0"/>
          <w:sz w:val="28"/>
          <w:szCs w:val="28"/>
        </w:rPr>
        <w:t>592.34</w:t>
      </w:r>
      <w:r w:rsidRPr="00C92FFC">
        <w:rPr>
          <w:rFonts w:hint="eastAsia"/>
          <w:snapToGrid w:val="0"/>
          <w:kern w:val="0"/>
          <w:sz w:val="28"/>
          <w:szCs w:val="28"/>
        </w:rPr>
        <w:t>万元，本年支出决算数为</w:t>
      </w:r>
      <w:r w:rsidRPr="00C92FFC">
        <w:rPr>
          <w:rFonts w:hint="eastAsia"/>
          <w:snapToGrid w:val="0"/>
          <w:kern w:val="0"/>
          <w:sz w:val="28"/>
          <w:szCs w:val="28"/>
        </w:rPr>
        <w:t>1028.85</w:t>
      </w:r>
      <w:r w:rsidRPr="00C92FFC">
        <w:rPr>
          <w:rFonts w:hint="eastAsia"/>
          <w:snapToGrid w:val="0"/>
          <w:kern w:val="0"/>
          <w:sz w:val="28"/>
          <w:szCs w:val="28"/>
        </w:rPr>
        <w:t>万元，占年初预算数的</w:t>
      </w:r>
      <w:r w:rsidRPr="00C92FFC">
        <w:rPr>
          <w:rFonts w:hint="eastAsia"/>
          <w:snapToGrid w:val="0"/>
          <w:kern w:val="0"/>
          <w:sz w:val="28"/>
          <w:szCs w:val="28"/>
        </w:rPr>
        <w:t>173.69%</w:t>
      </w:r>
      <w:r w:rsidRPr="00C92FFC">
        <w:rPr>
          <w:rFonts w:hint="eastAsia"/>
          <w:snapToGrid w:val="0"/>
          <w:kern w:val="0"/>
          <w:sz w:val="28"/>
          <w:szCs w:val="28"/>
        </w:rPr>
        <w:t>，主要原因：本年度项目安排减少，支出减少。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9570EF" w:rsidRDefault="009570EF" w:rsidP="00DB6F3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9570EF">
        <w:rPr>
          <w:rFonts w:hint="eastAsia"/>
          <w:snapToGrid w:val="0"/>
          <w:kern w:val="0"/>
          <w:sz w:val="28"/>
          <w:szCs w:val="28"/>
        </w:rPr>
        <w:t>2016</w:t>
      </w:r>
      <w:r w:rsidRPr="009570EF"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 w:rsidRPr="009570EF">
        <w:rPr>
          <w:rFonts w:hint="eastAsia"/>
          <w:snapToGrid w:val="0"/>
          <w:kern w:val="0"/>
          <w:sz w:val="28"/>
          <w:szCs w:val="28"/>
        </w:rPr>
        <w:t>"</w:t>
      </w:r>
      <w:r w:rsidRPr="009570EF">
        <w:rPr>
          <w:rFonts w:hint="eastAsia"/>
          <w:snapToGrid w:val="0"/>
          <w:kern w:val="0"/>
          <w:sz w:val="28"/>
          <w:szCs w:val="28"/>
        </w:rPr>
        <w:t>三公</w:t>
      </w:r>
      <w:r w:rsidRPr="009570EF">
        <w:rPr>
          <w:rFonts w:hint="eastAsia"/>
          <w:snapToGrid w:val="0"/>
          <w:kern w:val="0"/>
          <w:sz w:val="28"/>
          <w:szCs w:val="28"/>
        </w:rPr>
        <w:t>"</w:t>
      </w:r>
      <w:r w:rsidRPr="009570EF"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 w:rsidRPr="009570EF">
        <w:rPr>
          <w:rFonts w:hint="eastAsia"/>
          <w:snapToGrid w:val="0"/>
          <w:kern w:val="0"/>
          <w:sz w:val="28"/>
          <w:szCs w:val="28"/>
        </w:rPr>
        <w:t>"</w:t>
      </w:r>
      <w:r w:rsidRPr="009570EF">
        <w:rPr>
          <w:rFonts w:hint="eastAsia"/>
          <w:snapToGrid w:val="0"/>
          <w:kern w:val="0"/>
          <w:sz w:val="28"/>
          <w:szCs w:val="28"/>
        </w:rPr>
        <w:t>三公</w:t>
      </w:r>
      <w:r w:rsidRPr="009570EF">
        <w:rPr>
          <w:rFonts w:hint="eastAsia"/>
          <w:snapToGrid w:val="0"/>
          <w:kern w:val="0"/>
          <w:sz w:val="28"/>
          <w:szCs w:val="28"/>
        </w:rPr>
        <w:t>"</w:t>
      </w:r>
      <w:r w:rsidRPr="009570EF"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7.28</w:t>
      </w:r>
      <w:r w:rsidRPr="009570EF">
        <w:rPr>
          <w:rFonts w:hint="eastAsia"/>
          <w:snapToGrid w:val="0"/>
          <w:kern w:val="0"/>
          <w:sz w:val="28"/>
          <w:szCs w:val="28"/>
        </w:rPr>
        <w:t>万元，较</w:t>
      </w:r>
      <w:r w:rsidRPr="009570EF">
        <w:rPr>
          <w:rFonts w:hint="eastAsia"/>
          <w:snapToGrid w:val="0"/>
          <w:kern w:val="0"/>
          <w:sz w:val="28"/>
          <w:szCs w:val="28"/>
        </w:rPr>
        <w:t>2015</w:t>
      </w:r>
      <w:r w:rsidRPr="009570EF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>4.46</w:t>
      </w:r>
      <w:r w:rsidRPr="009570EF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158.83</w:t>
      </w:r>
      <w:r w:rsidRPr="009570EF">
        <w:rPr>
          <w:rFonts w:hint="eastAsia"/>
          <w:snapToGrid w:val="0"/>
          <w:kern w:val="0"/>
          <w:sz w:val="28"/>
          <w:szCs w:val="28"/>
        </w:rPr>
        <w:t>%</w:t>
      </w:r>
      <w:r w:rsidRPr="009570EF">
        <w:rPr>
          <w:rFonts w:hint="eastAsia"/>
          <w:snapToGrid w:val="0"/>
          <w:kern w:val="0"/>
          <w:sz w:val="28"/>
          <w:szCs w:val="28"/>
        </w:rPr>
        <w:t>。</w:t>
      </w:r>
    </w:p>
    <w:p w:rsidR="00DB6F33" w:rsidRPr="00DB6F33" w:rsidRDefault="00DB6F33" w:rsidP="00DB6F3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DB6F33">
        <w:rPr>
          <w:rFonts w:hint="eastAsia"/>
          <w:snapToGrid w:val="0"/>
          <w:kern w:val="0"/>
          <w:sz w:val="28"/>
          <w:szCs w:val="28"/>
        </w:rPr>
        <w:t>1</w:t>
      </w:r>
      <w:r w:rsidRPr="00DB6F33">
        <w:rPr>
          <w:rFonts w:hint="eastAsia"/>
          <w:snapToGrid w:val="0"/>
          <w:kern w:val="0"/>
          <w:sz w:val="28"/>
          <w:szCs w:val="28"/>
        </w:rPr>
        <w:t>、</w:t>
      </w:r>
      <w:r w:rsidRPr="00DB6F33">
        <w:rPr>
          <w:snapToGrid w:val="0"/>
          <w:kern w:val="0"/>
          <w:sz w:val="28"/>
          <w:szCs w:val="28"/>
        </w:rPr>
        <w:t>本部门</w:t>
      </w:r>
      <w:r w:rsidRPr="00DB6F33">
        <w:rPr>
          <w:rFonts w:hint="eastAsia"/>
          <w:snapToGrid w:val="0"/>
          <w:kern w:val="0"/>
          <w:sz w:val="28"/>
          <w:szCs w:val="28"/>
        </w:rPr>
        <w:t>2016</w:t>
      </w:r>
      <w:r w:rsidRPr="00DB6F33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Pr="00DB6F33">
        <w:rPr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万元</w:t>
      </w:r>
      <w:r w:rsidRPr="00DB6F33">
        <w:rPr>
          <w:snapToGrid w:val="0"/>
          <w:kern w:val="0"/>
          <w:sz w:val="28"/>
          <w:szCs w:val="28"/>
        </w:rPr>
        <w:t>，</w:t>
      </w:r>
      <w:r w:rsidRPr="00DB6F33">
        <w:rPr>
          <w:rFonts w:hint="eastAsia"/>
          <w:snapToGrid w:val="0"/>
          <w:kern w:val="0"/>
          <w:sz w:val="28"/>
          <w:szCs w:val="28"/>
        </w:rPr>
        <w:t>较</w:t>
      </w:r>
      <w:r w:rsidRPr="00DB6F33">
        <w:rPr>
          <w:snapToGrid w:val="0"/>
          <w:kern w:val="0"/>
          <w:sz w:val="28"/>
          <w:szCs w:val="28"/>
        </w:rPr>
        <w:t>预算</w:t>
      </w:r>
      <w:r w:rsidRPr="00DB6F33">
        <w:rPr>
          <w:rFonts w:hint="eastAsia"/>
          <w:snapToGrid w:val="0"/>
          <w:kern w:val="0"/>
          <w:sz w:val="28"/>
          <w:szCs w:val="28"/>
        </w:rPr>
        <w:t>压减</w:t>
      </w:r>
      <w:r w:rsidRPr="00DB6F33">
        <w:rPr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万元</w:t>
      </w:r>
      <w:r w:rsidRPr="00DB6F33">
        <w:rPr>
          <w:snapToGrid w:val="0"/>
          <w:kern w:val="0"/>
          <w:sz w:val="28"/>
          <w:szCs w:val="28"/>
        </w:rPr>
        <w:t>，减少</w:t>
      </w:r>
      <w:r w:rsidRPr="00DB6F33">
        <w:rPr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DB6F33">
        <w:rPr>
          <w:snapToGrid w:val="0"/>
          <w:kern w:val="0"/>
          <w:sz w:val="28"/>
          <w:szCs w:val="28"/>
        </w:rPr>
        <w:t>%</w:t>
      </w:r>
      <w:r w:rsidRPr="00DB6F33">
        <w:rPr>
          <w:rFonts w:hint="eastAsia"/>
          <w:snapToGrid w:val="0"/>
          <w:kern w:val="0"/>
          <w:sz w:val="28"/>
          <w:szCs w:val="28"/>
        </w:rPr>
        <w:t>，较</w:t>
      </w:r>
      <w:r w:rsidRPr="00DB6F33">
        <w:rPr>
          <w:rFonts w:hint="eastAsia"/>
          <w:snapToGrid w:val="0"/>
          <w:kern w:val="0"/>
          <w:sz w:val="28"/>
          <w:szCs w:val="28"/>
        </w:rPr>
        <w:t>2015</w:t>
      </w:r>
      <w:r w:rsidRPr="00DB6F33">
        <w:rPr>
          <w:rFonts w:hint="eastAsia"/>
          <w:snapToGrid w:val="0"/>
          <w:kern w:val="0"/>
          <w:sz w:val="28"/>
          <w:szCs w:val="28"/>
        </w:rPr>
        <w:t>年增加</w:t>
      </w:r>
      <w:r w:rsidRPr="00DB6F33">
        <w:rPr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万元，增加</w:t>
      </w:r>
      <w:r w:rsidRPr="00DB6F33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DB6F33">
        <w:rPr>
          <w:snapToGrid w:val="0"/>
          <w:kern w:val="0"/>
          <w:sz w:val="28"/>
          <w:szCs w:val="28"/>
        </w:rPr>
        <w:t>%</w:t>
      </w:r>
      <w:r w:rsidRPr="00DB6F33">
        <w:rPr>
          <w:snapToGrid w:val="0"/>
          <w:kern w:val="0"/>
          <w:sz w:val="28"/>
          <w:szCs w:val="28"/>
        </w:rPr>
        <w:t>。主要原因</w:t>
      </w:r>
      <w:r w:rsidRPr="00DB6F33">
        <w:rPr>
          <w:rFonts w:hint="eastAsia"/>
          <w:snapToGrid w:val="0"/>
          <w:kern w:val="0"/>
          <w:sz w:val="28"/>
          <w:szCs w:val="28"/>
        </w:rPr>
        <w:t>本</w:t>
      </w:r>
      <w:r w:rsidRPr="00DB6F33">
        <w:rPr>
          <w:snapToGrid w:val="0"/>
          <w:kern w:val="0"/>
          <w:sz w:val="28"/>
          <w:szCs w:val="28"/>
        </w:rPr>
        <w:t>年</w:t>
      </w:r>
      <w:r w:rsidRPr="00DB6F33">
        <w:rPr>
          <w:rFonts w:hint="eastAsia"/>
          <w:snapToGrid w:val="0"/>
          <w:kern w:val="0"/>
          <w:sz w:val="28"/>
          <w:szCs w:val="28"/>
        </w:rPr>
        <w:t>未</w:t>
      </w:r>
      <w:r w:rsidRPr="00DB6F33">
        <w:rPr>
          <w:snapToGrid w:val="0"/>
          <w:kern w:val="0"/>
          <w:sz w:val="28"/>
          <w:szCs w:val="28"/>
        </w:rPr>
        <w:t>发生因公出国（</w:t>
      </w:r>
      <w:r w:rsidRPr="00DB6F33">
        <w:rPr>
          <w:rFonts w:hint="eastAsia"/>
          <w:snapToGrid w:val="0"/>
          <w:kern w:val="0"/>
          <w:sz w:val="28"/>
          <w:szCs w:val="28"/>
        </w:rPr>
        <w:t>境</w:t>
      </w:r>
      <w:r w:rsidRPr="00DB6F33">
        <w:rPr>
          <w:snapToGrid w:val="0"/>
          <w:kern w:val="0"/>
          <w:sz w:val="28"/>
          <w:szCs w:val="28"/>
        </w:rPr>
        <w:t>）</w:t>
      </w:r>
      <w:r w:rsidRPr="00DB6F33">
        <w:rPr>
          <w:rFonts w:hint="eastAsia"/>
          <w:snapToGrid w:val="0"/>
          <w:kern w:val="0"/>
          <w:sz w:val="28"/>
          <w:szCs w:val="28"/>
        </w:rPr>
        <w:t>费。因公出国（境）团组</w:t>
      </w:r>
      <w:r w:rsidRPr="00DB6F33">
        <w:rPr>
          <w:snapToGrid w:val="0"/>
          <w:kern w:val="0"/>
          <w:sz w:val="28"/>
          <w:szCs w:val="28"/>
        </w:rPr>
        <w:t xml:space="preserve">    </w:t>
      </w:r>
      <w:r w:rsidRPr="00DB6F33">
        <w:rPr>
          <w:rFonts w:hint="eastAsia"/>
          <w:snapToGrid w:val="0"/>
          <w:kern w:val="0"/>
          <w:sz w:val="28"/>
          <w:szCs w:val="28"/>
        </w:rPr>
        <w:t xml:space="preserve">                 </w:t>
      </w:r>
      <w:r w:rsidRPr="00DB6F33">
        <w:rPr>
          <w:snapToGrid w:val="0"/>
          <w:kern w:val="0"/>
          <w:sz w:val="28"/>
          <w:szCs w:val="28"/>
        </w:rPr>
        <w:t xml:space="preserve">                                             </w:t>
      </w:r>
      <w:r w:rsidRPr="00DB6F33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DB6F33">
        <w:rPr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个，因公出国（境）人次</w:t>
      </w:r>
      <w:r w:rsidRPr="00DB6F33">
        <w:rPr>
          <w:rFonts w:hint="eastAsia"/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人。</w:t>
      </w:r>
    </w:p>
    <w:p w:rsidR="00DB6F33" w:rsidRPr="00DB6F33" w:rsidRDefault="00DB6F33" w:rsidP="00DB6F3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DB6F33">
        <w:rPr>
          <w:snapToGrid w:val="0"/>
          <w:kern w:val="0"/>
          <w:sz w:val="28"/>
          <w:szCs w:val="28"/>
        </w:rPr>
        <w:lastRenderedPageBreak/>
        <w:t>2</w:t>
      </w:r>
      <w:r w:rsidRPr="00DB6F33">
        <w:rPr>
          <w:rFonts w:hint="eastAsia"/>
          <w:snapToGrid w:val="0"/>
          <w:kern w:val="0"/>
          <w:sz w:val="28"/>
          <w:szCs w:val="28"/>
        </w:rPr>
        <w:t>、本</w:t>
      </w:r>
      <w:r w:rsidRPr="00DB6F33">
        <w:rPr>
          <w:snapToGrid w:val="0"/>
          <w:kern w:val="0"/>
          <w:sz w:val="28"/>
          <w:szCs w:val="28"/>
        </w:rPr>
        <w:t>部门</w:t>
      </w:r>
      <w:r w:rsidRPr="00DB6F33">
        <w:rPr>
          <w:rFonts w:hint="eastAsia"/>
          <w:snapToGrid w:val="0"/>
          <w:kern w:val="0"/>
          <w:sz w:val="28"/>
          <w:szCs w:val="28"/>
        </w:rPr>
        <w:t>201</w:t>
      </w:r>
      <w:r w:rsidRPr="00DB6F33">
        <w:rPr>
          <w:snapToGrid w:val="0"/>
          <w:kern w:val="0"/>
          <w:sz w:val="28"/>
          <w:szCs w:val="28"/>
        </w:rPr>
        <w:t>6</w:t>
      </w:r>
      <w:r w:rsidRPr="00DB6F33">
        <w:rPr>
          <w:rFonts w:hint="eastAsia"/>
          <w:snapToGrid w:val="0"/>
          <w:kern w:val="0"/>
          <w:sz w:val="28"/>
          <w:szCs w:val="28"/>
        </w:rPr>
        <w:t>年</w:t>
      </w:r>
      <w:r w:rsidRPr="00DB6F33">
        <w:rPr>
          <w:snapToGrid w:val="0"/>
          <w:kern w:val="0"/>
          <w:sz w:val="28"/>
          <w:szCs w:val="28"/>
        </w:rPr>
        <w:t>度</w:t>
      </w:r>
      <w:r w:rsidRPr="00DB6F33">
        <w:rPr>
          <w:rFonts w:hint="eastAsia"/>
          <w:snapToGrid w:val="0"/>
          <w:kern w:val="0"/>
          <w:sz w:val="28"/>
          <w:szCs w:val="28"/>
        </w:rPr>
        <w:t>公务用车</w:t>
      </w:r>
      <w:r w:rsidRPr="00DB6F33">
        <w:rPr>
          <w:snapToGrid w:val="0"/>
          <w:kern w:val="0"/>
          <w:sz w:val="28"/>
          <w:szCs w:val="28"/>
        </w:rPr>
        <w:t>购置</w:t>
      </w:r>
      <w:r w:rsidRPr="00DB6F33">
        <w:rPr>
          <w:rFonts w:hint="eastAsia"/>
          <w:snapToGrid w:val="0"/>
          <w:kern w:val="0"/>
          <w:sz w:val="28"/>
          <w:szCs w:val="28"/>
        </w:rPr>
        <w:t>及运行维护费本年</w:t>
      </w:r>
      <w:r w:rsidRPr="00DB6F33">
        <w:rPr>
          <w:snapToGrid w:val="0"/>
          <w:kern w:val="0"/>
          <w:sz w:val="28"/>
          <w:szCs w:val="28"/>
        </w:rPr>
        <w:t>支出</w:t>
      </w:r>
      <w:r w:rsidRPr="00DB6F33">
        <w:rPr>
          <w:snapToGrid w:val="0"/>
          <w:kern w:val="0"/>
          <w:sz w:val="28"/>
          <w:szCs w:val="28"/>
        </w:rPr>
        <w:t>6.93</w:t>
      </w:r>
      <w:r w:rsidRPr="00DB6F33">
        <w:rPr>
          <w:rFonts w:hint="eastAsia"/>
          <w:snapToGrid w:val="0"/>
          <w:kern w:val="0"/>
          <w:sz w:val="28"/>
          <w:szCs w:val="28"/>
        </w:rPr>
        <w:t>万元。（</w:t>
      </w:r>
      <w:r w:rsidRPr="00DB6F33">
        <w:rPr>
          <w:rFonts w:hint="eastAsia"/>
          <w:snapToGrid w:val="0"/>
          <w:kern w:val="0"/>
          <w:sz w:val="28"/>
          <w:szCs w:val="28"/>
        </w:rPr>
        <w:t>2016</w:t>
      </w:r>
      <w:r w:rsidRPr="00DB6F33">
        <w:rPr>
          <w:rFonts w:hint="eastAsia"/>
          <w:snapToGrid w:val="0"/>
          <w:kern w:val="0"/>
          <w:sz w:val="28"/>
          <w:szCs w:val="28"/>
        </w:rPr>
        <w:t>年</w:t>
      </w:r>
      <w:r w:rsidRPr="00DB6F33">
        <w:rPr>
          <w:snapToGrid w:val="0"/>
          <w:kern w:val="0"/>
          <w:sz w:val="28"/>
          <w:szCs w:val="28"/>
        </w:rPr>
        <w:t>度未</w:t>
      </w:r>
      <w:r w:rsidRPr="00DB6F33">
        <w:rPr>
          <w:rFonts w:hint="eastAsia"/>
          <w:snapToGrid w:val="0"/>
          <w:kern w:val="0"/>
          <w:sz w:val="28"/>
          <w:szCs w:val="28"/>
        </w:rPr>
        <w:t>购置</w:t>
      </w:r>
      <w:r w:rsidRPr="00DB6F33">
        <w:rPr>
          <w:snapToGrid w:val="0"/>
          <w:kern w:val="0"/>
          <w:sz w:val="28"/>
          <w:szCs w:val="28"/>
        </w:rPr>
        <w:t>公务用车，</w:t>
      </w:r>
      <w:r w:rsidRPr="00DB6F33">
        <w:rPr>
          <w:rFonts w:hint="eastAsia"/>
          <w:snapToGrid w:val="0"/>
          <w:kern w:val="0"/>
          <w:sz w:val="28"/>
          <w:szCs w:val="28"/>
        </w:rPr>
        <w:t>年末</w:t>
      </w:r>
      <w:r w:rsidRPr="00DB6F33">
        <w:rPr>
          <w:snapToGrid w:val="0"/>
          <w:kern w:val="0"/>
          <w:sz w:val="28"/>
          <w:szCs w:val="28"/>
        </w:rPr>
        <w:t>公务用车保有量</w:t>
      </w:r>
      <w:r w:rsidRPr="00DB6F33">
        <w:rPr>
          <w:snapToGrid w:val="0"/>
          <w:kern w:val="0"/>
          <w:sz w:val="28"/>
          <w:szCs w:val="28"/>
        </w:rPr>
        <w:t>36</w:t>
      </w:r>
      <w:r w:rsidRPr="00DB6F33">
        <w:rPr>
          <w:rFonts w:hint="eastAsia"/>
          <w:snapToGrid w:val="0"/>
          <w:kern w:val="0"/>
          <w:sz w:val="28"/>
          <w:szCs w:val="28"/>
        </w:rPr>
        <w:t>辆。）</w:t>
      </w:r>
    </w:p>
    <w:p w:rsidR="00DB6F33" w:rsidRPr="00DB6F33" w:rsidRDefault="00DB6F33" w:rsidP="00DB6F3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DB6F33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DB6F33">
        <w:rPr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万</w:t>
      </w:r>
      <w:r w:rsidRPr="00DB6F33">
        <w:rPr>
          <w:snapToGrid w:val="0"/>
          <w:kern w:val="0"/>
          <w:sz w:val="28"/>
          <w:szCs w:val="28"/>
        </w:rPr>
        <w:t>元</w:t>
      </w:r>
      <w:r w:rsidRPr="00DB6F33">
        <w:rPr>
          <w:rFonts w:hint="eastAsia"/>
          <w:snapToGrid w:val="0"/>
          <w:kern w:val="0"/>
          <w:sz w:val="28"/>
          <w:szCs w:val="28"/>
        </w:rPr>
        <w:t>；较</w:t>
      </w:r>
      <w:r w:rsidRPr="00DB6F33">
        <w:rPr>
          <w:snapToGrid w:val="0"/>
          <w:kern w:val="0"/>
          <w:sz w:val="28"/>
          <w:szCs w:val="28"/>
        </w:rPr>
        <w:t>预算压减</w:t>
      </w:r>
      <w:r w:rsidRPr="00DB6F33">
        <w:rPr>
          <w:rFonts w:hint="eastAsia"/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万元</w:t>
      </w:r>
      <w:r w:rsidRPr="00DB6F33">
        <w:rPr>
          <w:snapToGrid w:val="0"/>
          <w:kern w:val="0"/>
          <w:sz w:val="28"/>
          <w:szCs w:val="28"/>
        </w:rPr>
        <w:t>，</w:t>
      </w:r>
      <w:r w:rsidRPr="00DB6F33">
        <w:rPr>
          <w:rFonts w:hint="eastAsia"/>
          <w:snapToGrid w:val="0"/>
          <w:kern w:val="0"/>
          <w:sz w:val="28"/>
          <w:szCs w:val="28"/>
        </w:rPr>
        <w:t>减少</w:t>
      </w:r>
      <w:r w:rsidRPr="00DB6F33">
        <w:rPr>
          <w:rFonts w:hint="eastAsia"/>
          <w:snapToGrid w:val="0"/>
          <w:kern w:val="0"/>
          <w:sz w:val="28"/>
          <w:szCs w:val="28"/>
        </w:rPr>
        <w:t>0</w:t>
      </w:r>
      <w:r w:rsidRPr="00DB6F33">
        <w:rPr>
          <w:snapToGrid w:val="0"/>
          <w:kern w:val="0"/>
          <w:sz w:val="28"/>
          <w:szCs w:val="28"/>
        </w:rPr>
        <w:t>%</w:t>
      </w:r>
      <w:r w:rsidRPr="00DB6F33">
        <w:rPr>
          <w:snapToGrid w:val="0"/>
          <w:kern w:val="0"/>
          <w:sz w:val="28"/>
          <w:szCs w:val="28"/>
        </w:rPr>
        <w:t>；</w:t>
      </w:r>
      <w:r w:rsidRPr="00DB6F33">
        <w:rPr>
          <w:rFonts w:hint="eastAsia"/>
          <w:snapToGrid w:val="0"/>
          <w:kern w:val="0"/>
          <w:sz w:val="28"/>
          <w:szCs w:val="28"/>
        </w:rPr>
        <w:t>较</w:t>
      </w:r>
      <w:r w:rsidRPr="00DB6F33">
        <w:rPr>
          <w:rFonts w:hint="eastAsia"/>
          <w:snapToGrid w:val="0"/>
          <w:kern w:val="0"/>
          <w:sz w:val="28"/>
          <w:szCs w:val="28"/>
        </w:rPr>
        <w:t>2015</w:t>
      </w:r>
      <w:r w:rsidRPr="00DB6F33">
        <w:rPr>
          <w:rFonts w:hint="eastAsia"/>
          <w:snapToGrid w:val="0"/>
          <w:kern w:val="0"/>
          <w:sz w:val="28"/>
          <w:szCs w:val="28"/>
        </w:rPr>
        <w:t>年增加</w:t>
      </w:r>
      <w:r w:rsidRPr="00DB6F33">
        <w:rPr>
          <w:rFonts w:hint="eastAsia"/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万元，增加</w:t>
      </w:r>
      <w:r w:rsidRPr="00DB6F33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DB6F33">
        <w:rPr>
          <w:snapToGrid w:val="0"/>
          <w:kern w:val="0"/>
          <w:sz w:val="28"/>
          <w:szCs w:val="28"/>
        </w:rPr>
        <w:t>%</w:t>
      </w:r>
      <w:r w:rsidRPr="00DB6F33">
        <w:rPr>
          <w:rFonts w:hint="eastAsia"/>
          <w:snapToGrid w:val="0"/>
          <w:kern w:val="0"/>
          <w:sz w:val="28"/>
          <w:szCs w:val="28"/>
        </w:rPr>
        <w:t>。主要原因是未</w:t>
      </w:r>
      <w:r w:rsidRPr="00DB6F33">
        <w:rPr>
          <w:snapToGrid w:val="0"/>
          <w:kern w:val="0"/>
          <w:sz w:val="28"/>
          <w:szCs w:val="28"/>
        </w:rPr>
        <w:t>购置</w:t>
      </w:r>
      <w:r w:rsidRPr="00DB6F33">
        <w:rPr>
          <w:rFonts w:hint="eastAsia"/>
          <w:snapToGrid w:val="0"/>
          <w:kern w:val="0"/>
          <w:sz w:val="28"/>
          <w:szCs w:val="28"/>
        </w:rPr>
        <w:t>公务用车。</w:t>
      </w:r>
    </w:p>
    <w:p w:rsidR="00DB6F33" w:rsidRPr="00DB6F33" w:rsidRDefault="00DB6F33" w:rsidP="00DB6F3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DB6F33"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 w:rsidRPr="00DB6F33">
        <w:rPr>
          <w:snapToGrid w:val="0"/>
          <w:kern w:val="0"/>
          <w:sz w:val="28"/>
          <w:szCs w:val="28"/>
        </w:rPr>
        <w:t>6.93</w:t>
      </w:r>
      <w:r w:rsidRPr="00DB6F33">
        <w:rPr>
          <w:rFonts w:hint="eastAsia"/>
          <w:snapToGrid w:val="0"/>
          <w:kern w:val="0"/>
          <w:sz w:val="28"/>
          <w:szCs w:val="28"/>
        </w:rPr>
        <w:t>万</w:t>
      </w:r>
      <w:r w:rsidRPr="00DB6F33">
        <w:rPr>
          <w:snapToGrid w:val="0"/>
          <w:kern w:val="0"/>
          <w:sz w:val="28"/>
          <w:szCs w:val="28"/>
        </w:rPr>
        <w:t>元</w:t>
      </w:r>
      <w:r w:rsidRPr="00DB6F33">
        <w:rPr>
          <w:rFonts w:hint="eastAsia"/>
          <w:snapToGrid w:val="0"/>
          <w:kern w:val="0"/>
          <w:sz w:val="28"/>
          <w:szCs w:val="28"/>
        </w:rPr>
        <w:t>；较</w:t>
      </w:r>
      <w:r w:rsidRPr="00DB6F33">
        <w:rPr>
          <w:snapToGrid w:val="0"/>
          <w:kern w:val="0"/>
          <w:sz w:val="28"/>
          <w:szCs w:val="28"/>
        </w:rPr>
        <w:t>预算压减</w:t>
      </w:r>
      <w:r w:rsidRPr="00DB6F33">
        <w:rPr>
          <w:snapToGrid w:val="0"/>
          <w:kern w:val="0"/>
          <w:sz w:val="28"/>
          <w:szCs w:val="28"/>
        </w:rPr>
        <w:t>0.07</w:t>
      </w:r>
      <w:r w:rsidRPr="00DB6F33">
        <w:rPr>
          <w:rFonts w:hint="eastAsia"/>
          <w:snapToGrid w:val="0"/>
          <w:kern w:val="0"/>
          <w:sz w:val="28"/>
          <w:szCs w:val="28"/>
        </w:rPr>
        <w:t>万元</w:t>
      </w:r>
      <w:r w:rsidRPr="00DB6F33">
        <w:rPr>
          <w:snapToGrid w:val="0"/>
          <w:kern w:val="0"/>
          <w:sz w:val="28"/>
          <w:szCs w:val="28"/>
        </w:rPr>
        <w:t>，减少</w:t>
      </w:r>
      <w:r w:rsidRPr="00DB6F33">
        <w:rPr>
          <w:snapToGrid w:val="0"/>
          <w:kern w:val="0"/>
          <w:sz w:val="28"/>
          <w:szCs w:val="28"/>
        </w:rPr>
        <w:t>1%</w:t>
      </w:r>
      <w:r w:rsidRPr="00DB6F33">
        <w:rPr>
          <w:snapToGrid w:val="0"/>
          <w:kern w:val="0"/>
          <w:sz w:val="28"/>
          <w:szCs w:val="28"/>
        </w:rPr>
        <w:t>；</w:t>
      </w:r>
      <w:r w:rsidRPr="00DB6F33">
        <w:rPr>
          <w:rFonts w:hint="eastAsia"/>
          <w:snapToGrid w:val="0"/>
          <w:kern w:val="0"/>
          <w:sz w:val="28"/>
          <w:szCs w:val="28"/>
        </w:rPr>
        <w:t>2015</w:t>
      </w:r>
      <w:r w:rsidRPr="00DB6F33">
        <w:rPr>
          <w:rFonts w:hint="eastAsia"/>
          <w:snapToGrid w:val="0"/>
          <w:kern w:val="0"/>
          <w:sz w:val="28"/>
          <w:szCs w:val="28"/>
        </w:rPr>
        <w:t>年增加</w:t>
      </w:r>
      <w:r w:rsidRPr="00DB6F33">
        <w:rPr>
          <w:snapToGrid w:val="0"/>
          <w:kern w:val="0"/>
          <w:sz w:val="28"/>
          <w:szCs w:val="28"/>
        </w:rPr>
        <w:t>4.12</w:t>
      </w:r>
      <w:r w:rsidRPr="00DB6F33">
        <w:rPr>
          <w:rFonts w:hint="eastAsia"/>
          <w:snapToGrid w:val="0"/>
          <w:kern w:val="0"/>
          <w:sz w:val="28"/>
          <w:szCs w:val="28"/>
        </w:rPr>
        <w:t>万元，增长</w:t>
      </w:r>
      <w:r w:rsidRPr="00DB6F33">
        <w:rPr>
          <w:rFonts w:hint="eastAsia"/>
          <w:snapToGrid w:val="0"/>
          <w:kern w:val="0"/>
          <w:sz w:val="28"/>
          <w:szCs w:val="28"/>
        </w:rPr>
        <w:t>146.55</w:t>
      </w:r>
      <w:r w:rsidRPr="00DB6F33">
        <w:rPr>
          <w:snapToGrid w:val="0"/>
          <w:kern w:val="0"/>
          <w:sz w:val="28"/>
          <w:szCs w:val="28"/>
        </w:rPr>
        <w:t>%</w:t>
      </w:r>
      <w:r w:rsidRPr="00DB6F33">
        <w:rPr>
          <w:snapToGrid w:val="0"/>
          <w:kern w:val="0"/>
          <w:sz w:val="28"/>
          <w:szCs w:val="28"/>
        </w:rPr>
        <w:t>。</w:t>
      </w:r>
      <w:r w:rsidRPr="00DB6F33">
        <w:rPr>
          <w:rFonts w:hint="eastAsia"/>
          <w:snapToGrid w:val="0"/>
          <w:kern w:val="0"/>
          <w:sz w:val="28"/>
          <w:szCs w:val="28"/>
        </w:rPr>
        <w:t>主要原因多次警卫任务，燃油量加大，执法执勤用车维修维护费用增大。</w:t>
      </w:r>
    </w:p>
    <w:p w:rsidR="00DB6F33" w:rsidRPr="00DB6F33" w:rsidRDefault="00DB6F33" w:rsidP="00DB6F3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DB6F33">
        <w:rPr>
          <w:snapToGrid w:val="0"/>
          <w:kern w:val="0"/>
          <w:sz w:val="28"/>
          <w:szCs w:val="28"/>
        </w:rPr>
        <w:t>3</w:t>
      </w:r>
      <w:r w:rsidRPr="00DB6F33">
        <w:rPr>
          <w:rFonts w:hint="eastAsia"/>
          <w:snapToGrid w:val="0"/>
          <w:kern w:val="0"/>
          <w:sz w:val="28"/>
          <w:szCs w:val="28"/>
        </w:rPr>
        <w:t>、本</w:t>
      </w:r>
      <w:r w:rsidRPr="00DB6F33">
        <w:rPr>
          <w:snapToGrid w:val="0"/>
          <w:kern w:val="0"/>
          <w:sz w:val="28"/>
          <w:szCs w:val="28"/>
        </w:rPr>
        <w:t>部门</w:t>
      </w:r>
      <w:r w:rsidRPr="00DB6F33">
        <w:rPr>
          <w:rFonts w:hint="eastAsia"/>
          <w:snapToGrid w:val="0"/>
          <w:kern w:val="0"/>
          <w:sz w:val="28"/>
          <w:szCs w:val="28"/>
        </w:rPr>
        <w:t>2016</w:t>
      </w:r>
      <w:r w:rsidRPr="00DB6F33">
        <w:rPr>
          <w:rFonts w:hint="eastAsia"/>
          <w:snapToGrid w:val="0"/>
          <w:kern w:val="0"/>
          <w:sz w:val="28"/>
          <w:szCs w:val="28"/>
        </w:rPr>
        <w:t>年公务接待费全年支出</w:t>
      </w:r>
      <w:r w:rsidRPr="00DB6F33">
        <w:rPr>
          <w:snapToGrid w:val="0"/>
          <w:kern w:val="0"/>
          <w:sz w:val="28"/>
          <w:szCs w:val="28"/>
        </w:rPr>
        <w:t>0.35</w:t>
      </w:r>
      <w:r w:rsidRPr="00DB6F33">
        <w:rPr>
          <w:rFonts w:hint="eastAsia"/>
          <w:snapToGrid w:val="0"/>
          <w:kern w:val="0"/>
          <w:sz w:val="28"/>
          <w:szCs w:val="28"/>
        </w:rPr>
        <w:t>万元，较</w:t>
      </w:r>
      <w:r w:rsidRPr="00DB6F33">
        <w:rPr>
          <w:snapToGrid w:val="0"/>
          <w:kern w:val="0"/>
          <w:sz w:val="28"/>
          <w:szCs w:val="28"/>
        </w:rPr>
        <w:t>预算</w:t>
      </w:r>
      <w:r w:rsidRPr="00DB6F33">
        <w:rPr>
          <w:rFonts w:hint="eastAsia"/>
          <w:snapToGrid w:val="0"/>
          <w:kern w:val="0"/>
          <w:sz w:val="28"/>
          <w:szCs w:val="28"/>
        </w:rPr>
        <w:t>增加</w:t>
      </w:r>
      <w:r w:rsidRPr="00DB6F33">
        <w:rPr>
          <w:rFonts w:hint="eastAsia"/>
          <w:snapToGrid w:val="0"/>
          <w:kern w:val="0"/>
          <w:sz w:val="28"/>
          <w:szCs w:val="28"/>
        </w:rPr>
        <w:t>0.35</w:t>
      </w:r>
      <w:r w:rsidRPr="00DB6F33">
        <w:rPr>
          <w:rFonts w:hint="eastAsia"/>
          <w:snapToGrid w:val="0"/>
          <w:kern w:val="0"/>
          <w:sz w:val="28"/>
          <w:szCs w:val="28"/>
        </w:rPr>
        <w:t>万元，</w:t>
      </w:r>
      <w:r w:rsidRPr="00DB6F33">
        <w:rPr>
          <w:snapToGrid w:val="0"/>
          <w:kern w:val="0"/>
          <w:sz w:val="28"/>
          <w:szCs w:val="28"/>
        </w:rPr>
        <w:t>增</w:t>
      </w:r>
      <w:r w:rsidRPr="00DB6F33">
        <w:rPr>
          <w:rFonts w:hint="eastAsia"/>
          <w:snapToGrid w:val="0"/>
          <w:kern w:val="0"/>
          <w:sz w:val="28"/>
          <w:szCs w:val="28"/>
        </w:rPr>
        <w:t>加</w:t>
      </w:r>
      <w:r w:rsidRPr="00DB6F33">
        <w:rPr>
          <w:rFonts w:hint="eastAsia"/>
          <w:snapToGrid w:val="0"/>
          <w:kern w:val="0"/>
          <w:sz w:val="28"/>
          <w:szCs w:val="28"/>
        </w:rPr>
        <w:t>100%</w:t>
      </w:r>
      <w:r w:rsidRPr="00DB6F33">
        <w:rPr>
          <w:snapToGrid w:val="0"/>
          <w:kern w:val="0"/>
          <w:sz w:val="28"/>
          <w:szCs w:val="28"/>
        </w:rPr>
        <w:t>；</w:t>
      </w:r>
      <w:r w:rsidRPr="00DB6F33">
        <w:rPr>
          <w:rFonts w:hint="eastAsia"/>
          <w:snapToGrid w:val="0"/>
          <w:kern w:val="0"/>
          <w:sz w:val="28"/>
          <w:szCs w:val="28"/>
        </w:rPr>
        <w:t>较</w:t>
      </w:r>
      <w:r w:rsidRPr="00DB6F33">
        <w:rPr>
          <w:rFonts w:hint="eastAsia"/>
          <w:snapToGrid w:val="0"/>
          <w:kern w:val="0"/>
          <w:sz w:val="28"/>
          <w:szCs w:val="28"/>
        </w:rPr>
        <w:t>2015</w:t>
      </w:r>
      <w:r w:rsidRPr="00DB6F33">
        <w:rPr>
          <w:rFonts w:hint="eastAsia"/>
          <w:snapToGrid w:val="0"/>
          <w:kern w:val="0"/>
          <w:sz w:val="28"/>
          <w:szCs w:val="28"/>
        </w:rPr>
        <w:t>年增加</w:t>
      </w:r>
      <w:r w:rsidRPr="00DB6F33">
        <w:rPr>
          <w:snapToGrid w:val="0"/>
          <w:kern w:val="0"/>
          <w:sz w:val="28"/>
          <w:szCs w:val="28"/>
        </w:rPr>
        <w:t>0.35</w:t>
      </w:r>
      <w:r w:rsidRPr="00DB6F33">
        <w:rPr>
          <w:rFonts w:hint="eastAsia"/>
          <w:snapToGrid w:val="0"/>
          <w:kern w:val="0"/>
          <w:sz w:val="28"/>
          <w:szCs w:val="28"/>
        </w:rPr>
        <w:t>万元，</w:t>
      </w:r>
      <w:r w:rsidRPr="00DB6F33">
        <w:rPr>
          <w:snapToGrid w:val="0"/>
          <w:kern w:val="0"/>
          <w:sz w:val="28"/>
          <w:szCs w:val="28"/>
        </w:rPr>
        <w:t>增加</w:t>
      </w:r>
      <w:r w:rsidRPr="00DB6F33">
        <w:rPr>
          <w:rFonts w:hint="eastAsia"/>
          <w:snapToGrid w:val="0"/>
          <w:kern w:val="0"/>
          <w:sz w:val="28"/>
          <w:szCs w:val="28"/>
        </w:rPr>
        <w:t>100%</w:t>
      </w:r>
      <w:r w:rsidRPr="00DB6F33">
        <w:rPr>
          <w:rFonts w:hint="eastAsia"/>
          <w:snapToGrid w:val="0"/>
          <w:kern w:val="0"/>
          <w:sz w:val="28"/>
          <w:szCs w:val="28"/>
        </w:rPr>
        <w:t>。主要原因大型警卫任务，上级领导实地指挥调度。</w:t>
      </w:r>
    </w:p>
    <w:p w:rsidR="00DB6F33" w:rsidRPr="00DB6F33" w:rsidRDefault="00DB6F33" w:rsidP="00DB6F3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DB6F33">
        <w:rPr>
          <w:rFonts w:hint="eastAsia"/>
          <w:snapToGrid w:val="0"/>
          <w:kern w:val="0"/>
          <w:sz w:val="28"/>
          <w:szCs w:val="28"/>
        </w:rPr>
        <w:t>国内公务接待</w:t>
      </w:r>
      <w:r w:rsidRPr="00DB6F33">
        <w:rPr>
          <w:snapToGrid w:val="0"/>
          <w:kern w:val="0"/>
          <w:sz w:val="28"/>
          <w:szCs w:val="28"/>
        </w:rPr>
        <w:t>1</w:t>
      </w:r>
      <w:r w:rsidRPr="00DB6F33">
        <w:rPr>
          <w:rFonts w:hint="eastAsia"/>
          <w:snapToGrid w:val="0"/>
          <w:kern w:val="0"/>
          <w:sz w:val="28"/>
          <w:szCs w:val="28"/>
        </w:rPr>
        <w:t>批次，国内公务接待</w:t>
      </w:r>
      <w:r w:rsidRPr="00DB6F33">
        <w:rPr>
          <w:snapToGrid w:val="0"/>
          <w:kern w:val="0"/>
          <w:sz w:val="28"/>
          <w:szCs w:val="28"/>
        </w:rPr>
        <w:t>8</w:t>
      </w:r>
      <w:r w:rsidRPr="00DB6F33">
        <w:rPr>
          <w:rFonts w:hint="eastAsia"/>
          <w:snapToGrid w:val="0"/>
          <w:kern w:val="0"/>
          <w:sz w:val="28"/>
          <w:szCs w:val="28"/>
        </w:rPr>
        <w:t>人次；国外公务接待</w:t>
      </w:r>
      <w:r w:rsidRPr="00DB6F33">
        <w:rPr>
          <w:rFonts w:hint="eastAsia"/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批次，国外公务接待</w:t>
      </w:r>
      <w:r w:rsidRPr="00DB6F33">
        <w:rPr>
          <w:rFonts w:hint="eastAsia"/>
          <w:snapToGrid w:val="0"/>
          <w:kern w:val="0"/>
          <w:sz w:val="28"/>
          <w:szCs w:val="28"/>
        </w:rPr>
        <w:t>0</w:t>
      </w:r>
      <w:r w:rsidRPr="00DB6F33">
        <w:rPr>
          <w:rFonts w:hint="eastAsia"/>
          <w:snapToGrid w:val="0"/>
          <w:kern w:val="0"/>
          <w:sz w:val="28"/>
          <w:szCs w:val="28"/>
        </w:rPr>
        <w:t>人次。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六、预算绩效管理工作开展情况说明</w:t>
      </w:r>
    </w:p>
    <w:p w:rsidR="00262304" w:rsidRPr="005D450E" w:rsidRDefault="00262304" w:rsidP="005D450E">
      <w:pPr>
        <w:outlineLvl w:val="1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/>
          <w:snapToGrid w:val="0"/>
          <w:kern w:val="0"/>
          <w:sz w:val="28"/>
          <w:szCs w:val="28"/>
        </w:rPr>
        <w:t>我单位依托河北省政府财政管理信息系统，确定部门预算项目和预算额度，清晰描述预算项目开支范围和内容，确定预算项目的绩效目标。如我单位的</w:t>
      </w:r>
      <w:r w:rsidRPr="005D450E">
        <w:rPr>
          <w:rFonts w:ascii="宋体" w:hAnsi="宋体" w:cs="宋体" w:hint="eastAsia"/>
          <w:color w:val="000000"/>
          <w:kern w:val="0"/>
          <w:sz w:val="28"/>
          <w:szCs w:val="28"/>
        </w:rPr>
        <w:t>巨力路两路口信号灯改造项目</w:t>
      </w:r>
      <w:r>
        <w:rPr>
          <w:rFonts w:hint="eastAsia"/>
          <w:snapToGrid w:val="0"/>
          <w:kern w:val="0"/>
          <w:sz w:val="28"/>
          <w:szCs w:val="28"/>
        </w:rPr>
        <w:t>项目，该项目年初预算安排</w:t>
      </w:r>
      <w:r>
        <w:rPr>
          <w:snapToGrid w:val="0"/>
          <w:kern w:val="0"/>
          <w:sz w:val="28"/>
          <w:szCs w:val="28"/>
        </w:rPr>
        <w:t>9.62</w:t>
      </w:r>
      <w:r>
        <w:rPr>
          <w:rFonts w:hint="eastAsia"/>
          <w:snapToGrid w:val="0"/>
          <w:kern w:val="0"/>
          <w:sz w:val="28"/>
          <w:szCs w:val="28"/>
        </w:rPr>
        <w:t>万元，截至年末实际支出</w:t>
      </w:r>
      <w:r>
        <w:rPr>
          <w:snapToGrid w:val="0"/>
          <w:kern w:val="0"/>
          <w:sz w:val="28"/>
          <w:szCs w:val="28"/>
        </w:rPr>
        <w:t xml:space="preserve"> 9.62</w:t>
      </w:r>
      <w:r>
        <w:rPr>
          <w:rFonts w:hint="eastAsia"/>
          <w:snapToGrid w:val="0"/>
          <w:kern w:val="0"/>
          <w:sz w:val="28"/>
          <w:szCs w:val="28"/>
        </w:rPr>
        <w:t>万元。取得了良好的成果，较好的实现了预算项目绩效目标。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七、其他重要事项的说明</w:t>
      </w:r>
    </w:p>
    <w:p w:rsidR="00262304" w:rsidRPr="00B17297" w:rsidRDefault="00262304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、机关运行经费支出情况说明</w:t>
      </w:r>
    </w:p>
    <w:p w:rsidR="00262304" w:rsidRDefault="00262304" w:rsidP="006C2614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门机关运行经费支出</w:t>
      </w:r>
      <w:r w:rsidR="00851DB9"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4C07ED" w:rsidRDefault="004C07ED" w:rsidP="006C2614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 w:rsidRPr="004C07ED">
        <w:rPr>
          <w:rFonts w:hint="eastAsia"/>
          <w:snapToGrid w:val="0"/>
          <w:kern w:val="0"/>
          <w:sz w:val="28"/>
          <w:szCs w:val="28"/>
        </w:rPr>
        <w:t>2016</w:t>
      </w:r>
      <w:r w:rsidRPr="004C07ED">
        <w:rPr>
          <w:rFonts w:hint="eastAsia"/>
          <w:snapToGrid w:val="0"/>
          <w:kern w:val="0"/>
          <w:sz w:val="28"/>
          <w:szCs w:val="28"/>
        </w:rPr>
        <w:t>年度公用经费总支出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万元，其中办公费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万元、印刷费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   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万元、水费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万元、电费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万元、邮电费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万元、取暖费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4C07ED">
        <w:rPr>
          <w:rFonts w:hint="eastAsia"/>
          <w:snapToGrid w:val="0"/>
          <w:kern w:val="0"/>
          <w:sz w:val="28"/>
          <w:szCs w:val="28"/>
        </w:rPr>
        <w:lastRenderedPageBreak/>
        <w:t>差旅费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万元、会议费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万元、培训费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万元、公务接待费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万元、工会经费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万元、福利费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万元、其他交通费用</w:t>
      </w:r>
      <w:r w:rsidR="00851DB9"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万元等。</w:t>
      </w:r>
    </w:p>
    <w:p w:rsidR="00262304" w:rsidRDefault="00262304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2</w:t>
      </w:r>
      <w:r w:rsidRPr="00B17297">
        <w:rPr>
          <w:rFonts w:hint="eastAsia"/>
          <w:snapToGrid w:val="0"/>
          <w:kern w:val="0"/>
          <w:sz w:val="28"/>
          <w:szCs w:val="28"/>
        </w:rPr>
        <w:t>、政府采购情况说明</w:t>
      </w:r>
    </w:p>
    <w:p w:rsidR="004C07ED" w:rsidRPr="00B17297" w:rsidRDefault="004C07ED" w:rsidP="006C261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C07ED">
        <w:rPr>
          <w:rFonts w:hint="eastAsia"/>
          <w:snapToGrid w:val="0"/>
          <w:kern w:val="0"/>
          <w:sz w:val="28"/>
          <w:szCs w:val="28"/>
        </w:rPr>
        <w:t>2016</w:t>
      </w:r>
      <w:r w:rsidRPr="004C07ED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4C07ED">
        <w:rPr>
          <w:rFonts w:hint="eastAsia"/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4C07ED">
        <w:rPr>
          <w:rFonts w:hint="eastAsia"/>
          <w:snapToGrid w:val="0"/>
          <w:kern w:val="0"/>
          <w:sz w:val="28"/>
          <w:szCs w:val="28"/>
        </w:rPr>
        <w:t>万元。</w:t>
      </w:r>
    </w:p>
    <w:p w:rsidR="00262304" w:rsidRDefault="00262304" w:rsidP="006C261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262304" w:rsidRDefault="00262304" w:rsidP="006C261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、国有资产占用情况</w:t>
      </w:r>
    </w:p>
    <w:p w:rsidR="004C07ED" w:rsidRPr="004C07ED" w:rsidRDefault="004C07ED" w:rsidP="004C07ED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4C07ED">
        <w:rPr>
          <w:rFonts w:hint="eastAsia"/>
          <w:snapToGrid w:val="0"/>
          <w:kern w:val="0"/>
          <w:sz w:val="28"/>
          <w:szCs w:val="28"/>
        </w:rPr>
        <w:t>我单位</w:t>
      </w:r>
      <w:r w:rsidRPr="004C07ED">
        <w:rPr>
          <w:rFonts w:hint="eastAsia"/>
          <w:snapToGrid w:val="0"/>
          <w:kern w:val="0"/>
          <w:sz w:val="28"/>
          <w:szCs w:val="28"/>
        </w:rPr>
        <w:t>2016</w:t>
      </w:r>
      <w:r w:rsidRPr="004C07ED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1102.03 </w:t>
      </w:r>
      <w:r w:rsidRPr="004C07ED">
        <w:rPr>
          <w:rFonts w:hint="eastAsia"/>
          <w:snapToGrid w:val="0"/>
          <w:kern w:val="0"/>
          <w:sz w:val="28"/>
          <w:szCs w:val="28"/>
        </w:rPr>
        <w:t>万元，主要包括房屋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  2676</w:t>
      </w:r>
      <w:r w:rsidRPr="004C07ED">
        <w:rPr>
          <w:rFonts w:hint="eastAsia"/>
          <w:snapToGrid w:val="0"/>
          <w:kern w:val="0"/>
          <w:sz w:val="28"/>
          <w:szCs w:val="28"/>
        </w:rPr>
        <w:t>平方米，车辆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36</w:t>
      </w:r>
      <w:r w:rsidRPr="004C07ED">
        <w:rPr>
          <w:rFonts w:hint="eastAsia"/>
          <w:snapToGrid w:val="0"/>
          <w:kern w:val="0"/>
          <w:sz w:val="28"/>
          <w:szCs w:val="28"/>
        </w:rPr>
        <w:t>辆价值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570.75 </w:t>
      </w:r>
      <w:r w:rsidRPr="004C07ED">
        <w:rPr>
          <w:rFonts w:hint="eastAsia"/>
          <w:snapToGrid w:val="0"/>
          <w:kern w:val="0"/>
          <w:sz w:val="28"/>
          <w:szCs w:val="28"/>
        </w:rPr>
        <w:t>万元，单价在</w:t>
      </w:r>
      <w:r w:rsidRPr="004C07ED">
        <w:rPr>
          <w:rFonts w:hint="eastAsia"/>
          <w:snapToGrid w:val="0"/>
          <w:kern w:val="0"/>
          <w:sz w:val="28"/>
          <w:szCs w:val="28"/>
        </w:rPr>
        <w:t>50</w:t>
      </w:r>
      <w:r w:rsidRPr="004C07ED">
        <w:rPr>
          <w:rFonts w:hint="eastAsia"/>
          <w:snapToGrid w:val="0"/>
          <w:kern w:val="0"/>
          <w:sz w:val="28"/>
          <w:szCs w:val="28"/>
        </w:rPr>
        <w:t>万元以上的设备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0 </w:t>
      </w:r>
      <w:r w:rsidRPr="004C07ED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Pr="004C07ED">
        <w:rPr>
          <w:rFonts w:hint="eastAsia"/>
          <w:snapToGrid w:val="0"/>
          <w:kern w:val="0"/>
          <w:sz w:val="28"/>
          <w:szCs w:val="28"/>
        </w:rPr>
        <w:t>502.98</w:t>
      </w:r>
      <w:r w:rsidRPr="004C07ED">
        <w:rPr>
          <w:rFonts w:hint="eastAsia"/>
          <w:snapToGrid w:val="0"/>
          <w:kern w:val="0"/>
          <w:sz w:val="28"/>
          <w:szCs w:val="28"/>
        </w:rPr>
        <w:t>万元。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262304" w:rsidRDefault="004C07ED" w:rsidP="004C07ED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4C07ED">
        <w:rPr>
          <w:rFonts w:hint="eastAsia"/>
          <w:snapToGrid w:val="0"/>
          <w:kern w:val="0"/>
          <w:sz w:val="28"/>
          <w:szCs w:val="28"/>
        </w:rPr>
        <w:t>2016</w:t>
      </w:r>
      <w:r w:rsidRPr="004C07ED"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 w:rsidRPr="004C07ED">
        <w:rPr>
          <w:rFonts w:hint="eastAsia"/>
          <w:snapToGrid w:val="0"/>
          <w:kern w:val="0"/>
          <w:sz w:val="28"/>
          <w:szCs w:val="28"/>
        </w:rPr>
        <w:t>66.02</w:t>
      </w:r>
      <w:r w:rsidRPr="004C07ED">
        <w:rPr>
          <w:rFonts w:hint="eastAsia"/>
          <w:snapToGrid w:val="0"/>
          <w:kern w:val="0"/>
          <w:sz w:val="28"/>
          <w:szCs w:val="28"/>
        </w:rPr>
        <w:t>万元，包括房屋无增加（减少）万元</w:t>
      </w:r>
      <w:r w:rsidRPr="004C07ED">
        <w:rPr>
          <w:rFonts w:hint="eastAsia"/>
          <w:snapToGrid w:val="0"/>
          <w:kern w:val="0"/>
          <w:sz w:val="28"/>
          <w:szCs w:val="28"/>
        </w:rPr>
        <w:t>,</w:t>
      </w:r>
      <w:r w:rsidRPr="004C07ED">
        <w:rPr>
          <w:rFonts w:hint="eastAsia"/>
          <w:snapToGrid w:val="0"/>
          <w:kern w:val="0"/>
          <w:sz w:val="28"/>
          <w:szCs w:val="28"/>
        </w:rPr>
        <w:t>车辆增加</w:t>
      </w:r>
      <w:r w:rsidRPr="004C07ED">
        <w:rPr>
          <w:rFonts w:hint="eastAsia"/>
          <w:snapToGrid w:val="0"/>
          <w:kern w:val="0"/>
          <w:sz w:val="28"/>
          <w:szCs w:val="28"/>
        </w:rPr>
        <w:t>2.85</w:t>
      </w:r>
      <w:r w:rsidRPr="004C07ED">
        <w:rPr>
          <w:rFonts w:hint="eastAsia"/>
          <w:snapToGrid w:val="0"/>
          <w:kern w:val="0"/>
          <w:sz w:val="28"/>
          <w:szCs w:val="28"/>
        </w:rPr>
        <w:t>万元，单价在</w:t>
      </w:r>
      <w:r w:rsidRPr="004C07ED">
        <w:rPr>
          <w:rFonts w:hint="eastAsia"/>
          <w:snapToGrid w:val="0"/>
          <w:kern w:val="0"/>
          <w:sz w:val="28"/>
          <w:szCs w:val="28"/>
        </w:rPr>
        <w:t>50</w:t>
      </w:r>
      <w:r w:rsidR="00D5724A">
        <w:rPr>
          <w:rFonts w:hint="eastAsia"/>
          <w:snapToGrid w:val="0"/>
          <w:kern w:val="0"/>
          <w:sz w:val="28"/>
          <w:szCs w:val="28"/>
        </w:rPr>
        <w:t>万元以上的设备无增加（减少），其他固定资产</w:t>
      </w:r>
      <w:r w:rsidRPr="004C07ED">
        <w:rPr>
          <w:rFonts w:hint="eastAsia"/>
          <w:snapToGrid w:val="0"/>
          <w:kern w:val="0"/>
          <w:sz w:val="28"/>
          <w:szCs w:val="28"/>
        </w:rPr>
        <w:t>增加</w:t>
      </w:r>
      <w:r w:rsidRPr="004C07ED">
        <w:rPr>
          <w:rFonts w:hint="eastAsia"/>
          <w:snapToGrid w:val="0"/>
          <w:kern w:val="0"/>
          <w:sz w:val="28"/>
          <w:szCs w:val="28"/>
        </w:rPr>
        <w:t xml:space="preserve">63.17 </w:t>
      </w:r>
      <w:r w:rsidRPr="004C07ED">
        <w:rPr>
          <w:rFonts w:hint="eastAsia"/>
          <w:snapToGrid w:val="0"/>
          <w:kern w:val="0"/>
          <w:sz w:val="28"/>
          <w:szCs w:val="28"/>
        </w:rPr>
        <w:t>万元。</w:t>
      </w:r>
    </w:p>
    <w:p w:rsidR="00262304" w:rsidRPr="004C07ED" w:rsidRDefault="00262304" w:rsidP="004C07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、其他需要说明的情况</w:t>
      </w:r>
      <w:r w:rsidR="004C07ED">
        <w:rPr>
          <w:rFonts w:hint="eastAsia"/>
          <w:snapToGrid w:val="0"/>
          <w:kern w:val="0"/>
          <w:sz w:val="28"/>
          <w:szCs w:val="28"/>
        </w:rPr>
        <w:t>：</w:t>
      </w:r>
      <w:r w:rsidR="00B616DD" w:rsidRPr="004C07ED">
        <w:rPr>
          <w:rFonts w:hint="eastAsia"/>
          <w:snapToGrid w:val="0"/>
          <w:kern w:val="0"/>
          <w:sz w:val="28"/>
          <w:szCs w:val="28"/>
        </w:rPr>
        <w:t>无</w:t>
      </w:r>
    </w:p>
    <w:p w:rsidR="004C07ED" w:rsidRPr="004C07ED" w:rsidRDefault="004C07ED" w:rsidP="004C07ED">
      <w:pPr>
        <w:pStyle w:val="1"/>
        <w:adjustRightInd w:val="0"/>
        <w:snapToGrid w:val="0"/>
        <w:spacing w:line="600" w:lineRule="exact"/>
        <w:ind w:leftChars="50" w:left="105" w:firstLine="640"/>
        <w:rPr>
          <w:sz w:val="32"/>
          <w:szCs w:val="32"/>
        </w:rPr>
      </w:pPr>
    </w:p>
    <w:p w:rsidR="00262304" w:rsidRPr="00842CBB" w:rsidRDefault="00262304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部分名词解释</w:t>
      </w:r>
    </w:p>
    <w:p w:rsidR="00262304" w:rsidRDefault="00262304" w:rsidP="00511DEE">
      <w:pPr>
        <w:pStyle w:val="a6"/>
        <w:spacing w:before="0" w:beforeAutospacing="0" w:after="0" w:afterAutospacing="0" w:line="384" w:lineRule="atLeast"/>
        <w:ind w:firstLine="560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 w:hint="eastAsia"/>
          <w:snapToGrid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262304" w:rsidRDefault="00262304" w:rsidP="00511DEE">
      <w:pPr>
        <w:pStyle w:val="a6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 w:hint="eastAsia"/>
          <w:snapToGrid w:val="0"/>
          <w:sz w:val="28"/>
          <w:szCs w:val="28"/>
        </w:rPr>
        <w:t>（二）其他收入：指除上述“财政拨款收入”、“事业收入”、“经营收入”等以外的收入。</w:t>
      </w:r>
    </w:p>
    <w:p w:rsidR="00262304" w:rsidRDefault="00262304" w:rsidP="00511DEE">
      <w:pPr>
        <w:pStyle w:val="a6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 w:hint="eastAsia"/>
          <w:snapToGrid w:val="0"/>
          <w:sz w:val="28"/>
          <w:szCs w:val="28"/>
        </w:rPr>
        <w:lastRenderedPageBreak/>
        <w:t>（三）年初结转和结余：指以前年度尚未完成、结转到本年仍按原规定用途继续使用的资金，或项目已完成等产生的结余资金。</w:t>
      </w:r>
    </w:p>
    <w:p w:rsidR="00262304" w:rsidRDefault="00262304" w:rsidP="00511DEE">
      <w:pPr>
        <w:pStyle w:val="a6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 w:hint="eastAsia"/>
          <w:snapToGrid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262304" w:rsidRDefault="00262304" w:rsidP="00511DEE">
      <w:pPr>
        <w:pStyle w:val="a6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 w:hint="eastAsia"/>
          <w:snapToGrid w:val="0"/>
          <w:sz w:val="28"/>
          <w:szCs w:val="28"/>
        </w:rPr>
        <w:t>（五）基本支出：填列单位为保障机构正常运转、完成日常工作任务而发生的各项支出。</w:t>
      </w:r>
    </w:p>
    <w:p w:rsidR="00262304" w:rsidRDefault="00262304" w:rsidP="00511DEE">
      <w:pPr>
        <w:pStyle w:val="a6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 w:hint="eastAsia"/>
          <w:snapToGrid w:val="0"/>
          <w:sz w:val="28"/>
          <w:szCs w:val="28"/>
        </w:rPr>
        <w:t>（六）项目支出：填列单位为完成特定的行政工作任务或事业发展目标，在基本支出之外发生的各项支出。</w:t>
      </w:r>
    </w:p>
    <w:p w:rsidR="00262304" w:rsidRDefault="00262304" w:rsidP="00511DEE">
      <w:pPr>
        <w:pStyle w:val="a6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 w:hint="eastAsia"/>
          <w:snapToGrid w:val="0"/>
          <w:sz w:val="28"/>
          <w:szCs w:val="28"/>
        </w:rPr>
        <w:t>（七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262304" w:rsidRPr="00511DEE" w:rsidRDefault="00262304" w:rsidP="00511DEE">
      <w:pPr>
        <w:pStyle w:val="a6"/>
        <w:spacing w:before="0" w:beforeAutospacing="0" w:after="0" w:afterAutospacing="0" w:line="384" w:lineRule="atLeast"/>
        <w:ind w:firstLine="560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/>
          <w:snapToGrid w:val="0"/>
        </w:rPr>
        <w:t>（八）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 w:rsidR="00262304" w:rsidRPr="00511DEE" w:rsidSect="00ED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16" w:rsidRDefault="00C72016" w:rsidP="008026BF">
      <w:r>
        <w:separator/>
      </w:r>
    </w:p>
  </w:endnote>
  <w:endnote w:type="continuationSeparator" w:id="0">
    <w:p w:rsidR="00C72016" w:rsidRDefault="00C72016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16" w:rsidRDefault="00C72016" w:rsidP="008026BF">
      <w:r>
        <w:separator/>
      </w:r>
    </w:p>
  </w:footnote>
  <w:footnote w:type="continuationSeparator" w:id="0">
    <w:p w:rsidR="00C72016" w:rsidRDefault="00C72016" w:rsidP="0080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C64E7"/>
    <w:multiLevelType w:val="hybridMultilevel"/>
    <w:tmpl w:val="DFC63936"/>
    <w:lvl w:ilvl="0" w:tplc="669E58A8">
      <w:start w:val="1"/>
      <w:numFmt w:val="none"/>
      <w:lvlText w:val="一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66CCD"/>
    <w:rsid w:val="001041EE"/>
    <w:rsid w:val="0015089B"/>
    <w:rsid w:val="00152908"/>
    <w:rsid w:val="00177069"/>
    <w:rsid w:val="001C673D"/>
    <w:rsid w:val="001E68F2"/>
    <w:rsid w:val="00262304"/>
    <w:rsid w:val="0028346A"/>
    <w:rsid w:val="003277A3"/>
    <w:rsid w:val="00372DF7"/>
    <w:rsid w:val="003E7796"/>
    <w:rsid w:val="003F0B48"/>
    <w:rsid w:val="003F3B34"/>
    <w:rsid w:val="00471A6A"/>
    <w:rsid w:val="00486AD2"/>
    <w:rsid w:val="004C07ED"/>
    <w:rsid w:val="00511DEE"/>
    <w:rsid w:val="00563194"/>
    <w:rsid w:val="00574231"/>
    <w:rsid w:val="0058572E"/>
    <w:rsid w:val="005B3169"/>
    <w:rsid w:val="005D450E"/>
    <w:rsid w:val="0060361A"/>
    <w:rsid w:val="006B564B"/>
    <w:rsid w:val="006C2614"/>
    <w:rsid w:val="006E71D0"/>
    <w:rsid w:val="00762B15"/>
    <w:rsid w:val="00771225"/>
    <w:rsid w:val="00791B38"/>
    <w:rsid w:val="007E01E4"/>
    <w:rsid w:val="008026BF"/>
    <w:rsid w:val="0082704B"/>
    <w:rsid w:val="008423F5"/>
    <w:rsid w:val="00842CBB"/>
    <w:rsid w:val="00851DB9"/>
    <w:rsid w:val="0086112E"/>
    <w:rsid w:val="008E39A7"/>
    <w:rsid w:val="009205CE"/>
    <w:rsid w:val="00945D0B"/>
    <w:rsid w:val="009570EF"/>
    <w:rsid w:val="00985214"/>
    <w:rsid w:val="009B74FB"/>
    <w:rsid w:val="009E01E9"/>
    <w:rsid w:val="00A372C2"/>
    <w:rsid w:val="00AA21A2"/>
    <w:rsid w:val="00AA73FC"/>
    <w:rsid w:val="00B005DA"/>
    <w:rsid w:val="00B17297"/>
    <w:rsid w:val="00B40ED6"/>
    <w:rsid w:val="00B616DD"/>
    <w:rsid w:val="00C222CB"/>
    <w:rsid w:val="00C2249E"/>
    <w:rsid w:val="00C72016"/>
    <w:rsid w:val="00C82568"/>
    <w:rsid w:val="00C92FFC"/>
    <w:rsid w:val="00CA2480"/>
    <w:rsid w:val="00CB45AA"/>
    <w:rsid w:val="00CE1258"/>
    <w:rsid w:val="00D257AB"/>
    <w:rsid w:val="00D5724A"/>
    <w:rsid w:val="00D6325B"/>
    <w:rsid w:val="00D9008B"/>
    <w:rsid w:val="00DB6F33"/>
    <w:rsid w:val="00DB7E7C"/>
    <w:rsid w:val="00DC5EA2"/>
    <w:rsid w:val="00E71A30"/>
    <w:rsid w:val="00EA0D61"/>
    <w:rsid w:val="00ED72E6"/>
    <w:rsid w:val="00F00F83"/>
    <w:rsid w:val="00F7078F"/>
    <w:rsid w:val="00FC20F0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AA3222B6-D9AF-4B84-82C3-ED826A29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ED72E6"/>
    <w:pPr>
      <w:ind w:firstLineChars="200" w:firstLine="420"/>
    </w:pPr>
  </w:style>
  <w:style w:type="paragraph" w:styleId="a3">
    <w:name w:val="List Paragraph"/>
    <w:basedOn w:val="a"/>
    <w:uiPriority w:val="99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026B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026B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511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427</Words>
  <Characters>2438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Windows 用户</cp:lastModifiedBy>
  <cp:revision>5</cp:revision>
  <cp:lastPrinted>2017-08-29T03:35:00Z</cp:lastPrinted>
  <dcterms:created xsi:type="dcterms:W3CDTF">2017-11-10T11:28:00Z</dcterms:created>
  <dcterms:modified xsi:type="dcterms:W3CDTF">2017-11-15T02:13:00Z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