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EF" w:rsidRPr="0082704B" w:rsidRDefault="00D90CEF" w:rsidP="004C54A0">
      <w:pPr>
        <w:ind w:firstLineChars="200" w:firstLine="88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执法局</w:t>
      </w:r>
      <w:r w:rsidRPr="0082704B">
        <w:rPr>
          <w:b/>
          <w:sz w:val="44"/>
          <w:szCs w:val="44"/>
        </w:rPr>
        <w:t>2015</w:t>
      </w:r>
      <w:r w:rsidRPr="0082704B">
        <w:rPr>
          <w:rFonts w:hint="eastAsia"/>
          <w:b/>
          <w:sz w:val="44"/>
          <w:szCs w:val="44"/>
        </w:rPr>
        <w:t>年部门决算情况说明</w:t>
      </w:r>
    </w:p>
    <w:p w:rsidR="00D90CEF" w:rsidRPr="00945D0B" w:rsidRDefault="00D90CEF" w:rsidP="00945D0B">
      <w:pPr>
        <w:jc w:val="center"/>
        <w:rPr>
          <w:b/>
          <w:sz w:val="28"/>
          <w:szCs w:val="28"/>
        </w:rPr>
      </w:pPr>
    </w:p>
    <w:p w:rsidR="00D90CEF" w:rsidRPr="0082704B" w:rsidRDefault="00D90CEF" w:rsidP="004C54A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一、收入支出决算总体情况说明</w:t>
      </w:r>
    </w:p>
    <w:p w:rsidR="00D90CEF" w:rsidRPr="0082704B" w:rsidRDefault="00D90CEF" w:rsidP="004C54A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年本年收入总计</w:t>
      </w:r>
      <w:r>
        <w:rPr>
          <w:snapToGrid w:val="0"/>
          <w:kern w:val="0"/>
          <w:sz w:val="28"/>
          <w:szCs w:val="28"/>
        </w:rPr>
        <w:t>3383.49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879.64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>3038.11</w:t>
      </w:r>
      <w:r w:rsidRPr="0082704B">
        <w:rPr>
          <w:rFonts w:hint="eastAsia"/>
          <w:snapToGrid w:val="0"/>
          <w:kern w:val="0"/>
          <w:sz w:val="28"/>
          <w:szCs w:val="28"/>
        </w:rPr>
        <w:t>万元；本年支出总计</w:t>
      </w:r>
      <w:r>
        <w:rPr>
          <w:snapToGrid w:val="0"/>
          <w:kern w:val="0"/>
          <w:sz w:val="28"/>
          <w:szCs w:val="28"/>
        </w:rPr>
        <w:t xml:space="preserve">3588.73 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2982.84</w:t>
      </w:r>
      <w:r w:rsidRPr="0082704B">
        <w:rPr>
          <w:snapToGrid w:val="0"/>
          <w:kern w:val="0"/>
          <w:sz w:val="28"/>
          <w:szCs w:val="28"/>
        </w:rPr>
        <w:t xml:space="preserve"> %</w:t>
      </w:r>
      <w:r w:rsidRPr="0082704B"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3472.32</w:t>
      </w:r>
      <w:r w:rsidRPr="0082704B">
        <w:rPr>
          <w:rFonts w:hint="eastAsia"/>
          <w:snapToGrid w:val="0"/>
          <w:kern w:val="0"/>
          <w:sz w:val="28"/>
          <w:szCs w:val="28"/>
        </w:rPr>
        <w:t>万元，年末结转结余</w:t>
      </w:r>
      <w:r>
        <w:rPr>
          <w:snapToGrid w:val="0"/>
          <w:kern w:val="0"/>
          <w:sz w:val="28"/>
          <w:szCs w:val="28"/>
        </w:rPr>
        <w:t>122.93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D90CEF" w:rsidRPr="0082704B" w:rsidRDefault="00D90CEF" w:rsidP="004C54A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二、收入决算情况说明</w:t>
      </w:r>
    </w:p>
    <w:p w:rsidR="00D90CEF" w:rsidRPr="0082704B" w:rsidRDefault="00D90CEF" w:rsidP="004C54A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年度收入总计</w:t>
      </w:r>
      <w:r>
        <w:rPr>
          <w:snapToGrid w:val="0"/>
          <w:kern w:val="0"/>
          <w:sz w:val="28"/>
          <w:szCs w:val="28"/>
        </w:rPr>
        <w:t>3383.49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万元，其中财政拨款收入</w:t>
      </w:r>
      <w:r>
        <w:rPr>
          <w:snapToGrid w:val="0"/>
          <w:kern w:val="0"/>
          <w:sz w:val="28"/>
          <w:szCs w:val="28"/>
        </w:rPr>
        <w:t>3283.37</w:t>
      </w:r>
      <w:r w:rsidRPr="0082704B">
        <w:rPr>
          <w:rFonts w:hint="eastAsia"/>
          <w:snapToGrid w:val="0"/>
          <w:kern w:val="0"/>
          <w:sz w:val="28"/>
          <w:szCs w:val="28"/>
        </w:rPr>
        <w:t>万元，上级补助收入</w:t>
      </w:r>
      <w:r>
        <w:rPr>
          <w:snapToGrid w:val="0"/>
          <w:kern w:val="0"/>
          <w:sz w:val="28"/>
          <w:szCs w:val="28"/>
        </w:rPr>
        <w:t xml:space="preserve"> 0</w:t>
      </w:r>
      <w:r w:rsidRPr="0082704B">
        <w:rPr>
          <w:rFonts w:hint="eastAsia"/>
          <w:snapToGrid w:val="0"/>
          <w:kern w:val="0"/>
          <w:sz w:val="28"/>
          <w:szCs w:val="28"/>
        </w:rPr>
        <w:t>万元，事业收入</w:t>
      </w:r>
      <w:r w:rsidRPr="0082704B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万元，其他收入</w:t>
      </w:r>
      <w:r>
        <w:rPr>
          <w:snapToGrid w:val="0"/>
          <w:kern w:val="0"/>
          <w:sz w:val="28"/>
          <w:szCs w:val="28"/>
        </w:rPr>
        <w:t xml:space="preserve">100.11 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D90CEF" w:rsidRPr="0082704B" w:rsidRDefault="00D90CEF" w:rsidP="004C54A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三、支出决算情况说明</w:t>
      </w:r>
    </w:p>
    <w:p w:rsidR="00D90CEF" w:rsidRPr="0082704B" w:rsidRDefault="00D90CEF" w:rsidP="004C54A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年度支出总计</w:t>
      </w:r>
      <w:r>
        <w:rPr>
          <w:snapToGrid w:val="0"/>
          <w:kern w:val="0"/>
          <w:sz w:val="28"/>
          <w:szCs w:val="28"/>
        </w:rPr>
        <w:t xml:space="preserve">3588.73 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万元，其中基本支出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1484.02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万元，项目支出</w:t>
      </w:r>
      <w:r>
        <w:rPr>
          <w:snapToGrid w:val="0"/>
          <w:kern w:val="0"/>
          <w:sz w:val="28"/>
          <w:szCs w:val="28"/>
        </w:rPr>
        <w:t>2104.71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p w:rsidR="00D90CEF" w:rsidRPr="0082704B" w:rsidRDefault="00D90CEF" w:rsidP="004C54A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四、财政拨款收入支出决算总体情况说明</w:t>
      </w:r>
    </w:p>
    <w:p w:rsidR="00D90CEF" w:rsidRPr="00061591" w:rsidRDefault="00D90CEF" w:rsidP="004C54A0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年度财政拨款收入总计</w:t>
      </w:r>
      <w:r>
        <w:rPr>
          <w:snapToGrid w:val="0"/>
          <w:kern w:val="0"/>
          <w:sz w:val="28"/>
          <w:szCs w:val="28"/>
        </w:rPr>
        <w:t>3283.37</w:t>
      </w:r>
      <w:r w:rsidRPr="0082704B">
        <w:rPr>
          <w:rFonts w:hint="eastAsia"/>
          <w:snapToGrid w:val="0"/>
          <w:kern w:val="0"/>
          <w:sz w:val="28"/>
          <w:szCs w:val="28"/>
        </w:rPr>
        <w:t>万元，较上年增长</w:t>
      </w:r>
      <w:r>
        <w:rPr>
          <w:snapToGrid w:val="0"/>
          <w:kern w:val="0"/>
          <w:sz w:val="28"/>
          <w:szCs w:val="28"/>
        </w:rPr>
        <w:t>850.65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，增收</w:t>
      </w:r>
      <w:r>
        <w:rPr>
          <w:snapToGrid w:val="0"/>
          <w:kern w:val="0"/>
          <w:sz w:val="28"/>
          <w:szCs w:val="28"/>
        </w:rPr>
        <w:t>2937.99</w:t>
      </w:r>
      <w:r w:rsidRPr="0082704B">
        <w:rPr>
          <w:rFonts w:hint="eastAsia"/>
          <w:snapToGrid w:val="0"/>
          <w:kern w:val="0"/>
          <w:sz w:val="28"/>
          <w:szCs w:val="28"/>
        </w:rPr>
        <w:t>万元；财政拨款支出总计</w:t>
      </w:r>
      <w:r>
        <w:rPr>
          <w:snapToGrid w:val="0"/>
          <w:kern w:val="0"/>
          <w:sz w:val="28"/>
          <w:szCs w:val="28"/>
        </w:rPr>
        <w:t>3584.18</w:t>
      </w:r>
      <w:r w:rsidRPr="0082704B">
        <w:rPr>
          <w:rFonts w:hint="eastAsia"/>
          <w:snapToGrid w:val="0"/>
          <w:kern w:val="0"/>
          <w:sz w:val="28"/>
          <w:szCs w:val="28"/>
        </w:rPr>
        <w:t>万元，</w:t>
      </w:r>
      <w:r>
        <w:rPr>
          <w:rFonts w:hint="eastAsia"/>
          <w:snapToGrid w:val="0"/>
          <w:kern w:val="0"/>
          <w:sz w:val="28"/>
          <w:szCs w:val="28"/>
        </w:rPr>
        <w:t>较上年增长</w:t>
      </w:r>
      <w:r>
        <w:rPr>
          <w:snapToGrid w:val="0"/>
          <w:kern w:val="0"/>
          <w:sz w:val="28"/>
          <w:szCs w:val="28"/>
        </w:rPr>
        <w:t>2978.93%</w:t>
      </w:r>
      <w:r>
        <w:rPr>
          <w:rFonts w:hint="eastAsia"/>
          <w:snapToGrid w:val="0"/>
          <w:kern w:val="0"/>
          <w:sz w:val="28"/>
          <w:szCs w:val="28"/>
        </w:rPr>
        <w:t>，增支</w:t>
      </w:r>
      <w:r>
        <w:rPr>
          <w:snapToGrid w:val="0"/>
          <w:kern w:val="0"/>
          <w:sz w:val="28"/>
          <w:szCs w:val="28"/>
        </w:rPr>
        <w:t>3467.77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末财政拨款结转结余</w:t>
      </w:r>
      <w:r>
        <w:rPr>
          <w:snapToGrid w:val="0"/>
          <w:kern w:val="0"/>
          <w:sz w:val="28"/>
          <w:szCs w:val="28"/>
        </w:rPr>
        <w:t xml:space="preserve"> 27.37 </w:t>
      </w:r>
      <w:r w:rsidRPr="0082704B"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D90CEF" w:rsidRPr="0082704B" w:rsidRDefault="00D90CEF" w:rsidP="004C54A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五、一般公共预算财政拨款“三公”经费支出决算情况说明</w:t>
      </w:r>
    </w:p>
    <w:p w:rsidR="00D90CEF" w:rsidRPr="0082704B" w:rsidRDefault="00D90CEF" w:rsidP="004C54A0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rFonts w:hint="eastAsia"/>
          <w:snapToGrid w:val="0"/>
          <w:kern w:val="0"/>
          <w:sz w:val="28"/>
          <w:szCs w:val="28"/>
        </w:rPr>
        <w:t>部门</w:t>
      </w: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年度公务用车运行维护费</w:t>
      </w:r>
      <w:r>
        <w:rPr>
          <w:snapToGrid w:val="0"/>
          <w:kern w:val="0"/>
          <w:sz w:val="28"/>
          <w:szCs w:val="28"/>
        </w:rPr>
        <w:t>102.9</w:t>
      </w:r>
      <w:r w:rsidRPr="0082704B">
        <w:rPr>
          <w:rFonts w:hint="eastAsia"/>
          <w:snapToGrid w:val="0"/>
          <w:kern w:val="0"/>
          <w:sz w:val="28"/>
          <w:szCs w:val="28"/>
        </w:rPr>
        <w:t>万元；公务用车购置费</w:t>
      </w:r>
      <w:r>
        <w:rPr>
          <w:snapToGrid w:val="0"/>
          <w:kern w:val="0"/>
          <w:sz w:val="28"/>
          <w:szCs w:val="28"/>
        </w:rPr>
        <w:t>115.4</w:t>
      </w:r>
      <w:bookmarkStart w:id="0" w:name="_GoBack"/>
      <w:bookmarkEnd w:id="0"/>
      <w:r w:rsidRPr="0082704B">
        <w:rPr>
          <w:rFonts w:hint="eastAsia"/>
          <w:snapToGrid w:val="0"/>
          <w:kern w:val="0"/>
          <w:sz w:val="28"/>
          <w:szCs w:val="28"/>
        </w:rPr>
        <w:t>万元；较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上升</w:t>
      </w:r>
      <w:r w:rsidRPr="0082704B">
        <w:rPr>
          <w:rFonts w:hint="eastAsia"/>
          <w:snapToGrid w:val="0"/>
          <w:kern w:val="0"/>
          <w:sz w:val="28"/>
          <w:szCs w:val="28"/>
        </w:rPr>
        <w:t>，主要原因是</w:t>
      </w:r>
      <w:r>
        <w:rPr>
          <w:snapToGrid w:val="0"/>
          <w:kern w:val="0"/>
          <w:sz w:val="28"/>
          <w:szCs w:val="28"/>
        </w:rPr>
        <w:t>2014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9</w:t>
      </w:r>
      <w:r>
        <w:rPr>
          <w:rFonts w:hint="eastAsia"/>
          <w:snapToGrid w:val="0"/>
          <w:kern w:val="0"/>
          <w:sz w:val="28"/>
          <w:szCs w:val="28"/>
        </w:rPr>
        <w:t>月新成立的单位。</w:t>
      </w:r>
    </w:p>
    <w:p w:rsidR="00D90CEF" w:rsidRPr="0082704B" w:rsidRDefault="00D90CEF" w:rsidP="004C54A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>
        <w:rPr>
          <w:rFonts w:hint="eastAsia"/>
          <w:snapToGrid w:val="0"/>
          <w:kern w:val="0"/>
          <w:sz w:val="28"/>
          <w:szCs w:val="28"/>
        </w:rPr>
        <w:t>本部门</w:t>
      </w:r>
      <w:r w:rsidRPr="0082704B">
        <w:rPr>
          <w:rFonts w:hint="eastAsia"/>
          <w:snapToGrid w:val="0"/>
          <w:kern w:val="0"/>
          <w:sz w:val="28"/>
          <w:szCs w:val="28"/>
        </w:rPr>
        <w:t>公务接待费全年支出</w:t>
      </w:r>
      <w:r w:rsidR="004C54A0">
        <w:rPr>
          <w:snapToGrid w:val="0"/>
          <w:kern w:val="0"/>
          <w:sz w:val="28"/>
          <w:szCs w:val="28"/>
        </w:rPr>
        <w:t>0.</w:t>
      </w:r>
      <w:r>
        <w:rPr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上升</w:t>
      </w:r>
      <w:r w:rsidRPr="0082704B">
        <w:rPr>
          <w:rFonts w:hint="eastAsia"/>
          <w:snapToGrid w:val="0"/>
          <w:kern w:val="0"/>
          <w:sz w:val="28"/>
          <w:szCs w:val="28"/>
        </w:rPr>
        <w:t>，主</w:t>
      </w:r>
      <w:r w:rsidRPr="0082704B">
        <w:rPr>
          <w:rFonts w:hint="eastAsia"/>
          <w:snapToGrid w:val="0"/>
          <w:kern w:val="0"/>
          <w:sz w:val="28"/>
          <w:szCs w:val="28"/>
        </w:rPr>
        <w:lastRenderedPageBreak/>
        <w:t>要原因是</w:t>
      </w:r>
      <w:r>
        <w:rPr>
          <w:snapToGrid w:val="0"/>
          <w:kern w:val="0"/>
          <w:sz w:val="28"/>
          <w:szCs w:val="28"/>
        </w:rPr>
        <w:t>2014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9</w:t>
      </w:r>
      <w:r>
        <w:rPr>
          <w:rFonts w:hint="eastAsia"/>
          <w:snapToGrid w:val="0"/>
          <w:kern w:val="0"/>
          <w:sz w:val="28"/>
          <w:szCs w:val="28"/>
        </w:rPr>
        <w:t>月新成立的单位</w:t>
      </w:r>
      <w:r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D90CEF" w:rsidRPr="0082704B" w:rsidRDefault="00D90CEF" w:rsidP="004C54A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六、机关运行经费支出情况说明</w:t>
      </w:r>
    </w:p>
    <w:p w:rsidR="00D90CEF" w:rsidRPr="0082704B" w:rsidRDefault="00D90CEF" w:rsidP="004C54A0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snapToGrid w:val="0"/>
          <w:kern w:val="0"/>
          <w:sz w:val="28"/>
          <w:szCs w:val="28"/>
        </w:rPr>
        <w:t>282.94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snapToGrid w:val="0"/>
          <w:kern w:val="0"/>
          <w:sz w:val="28"/>
          <w:szCs w:val="28"/>
        </w:rPr>
        <w:t>240.13</w:t>
      </w:r>
      <w:r w:rsidRPr="0082704B">
        <w:rPr>
          <w:rFonts w:hint="eastAsia"/>
          <w:snapToGrid w:val="0"/>
          <w:kern w:val="0"/>
          <w:sz w:val="28"/>
          <w:szCs w:val="28"/>
        </w:rPr>
        <w:t>万元，增长</w:t>
      </w:r>
      <w:r>
        <w:rPr>
          <w:snapToGrid w:val="0"/>
          <w:kern w:val="0"/>
          <w:sz w:val="28"/>
          <w:szCs w:val="28"/>
        </w:rPr>
        <w:t xml:space="preserve">560.92 </w:t>
      </w:r>
      <w:r w:rsidRPr="0082704B">
        <w:rPr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>
        <w:rPr>
          <w:snapToGrid w:val="0"/>
          <w:kern w:val="0"/>
          <w:sz w:val="28"/>
          <w:szCs w:val="28"/>
        </w:rPr>
        <w:t>2014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9</w:t>
      </w:r>
      <w:r>
        <w:rPr>
          <w:rFonts w:hint="eastAsia"/>
          <w:snapToGrid w:val="0"/>
          <w:kern w:val="0"/>
          <w:sz w:val="28"/>
          <w:szCs w:val="28"/>
        </w:rPr>
        <w:t>月新成立的单位。</w:t>
      </w:r>
    </w:p>
    <w:p w:rsidR="00D90CEF" w:rsidRPr="0082704B" w:rsidRDefault="00D90CEF" w:rsidP="004C54A0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七、政府采购情况说明</w:t>
      </w:r>
    </w:p>
    <w:p w:rsidR="00D90CEF" w:rsidRPr="0082704B" w:rsidRDefault="00D90CEF" w:rsidP="003E4C09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snapToGrid w:val="0"/>
          <w:kern w:val="0"/>
          <w:sz w:val="28"/>
          <w:szCs w:val="28"/>
        </w:rPr>
        <w:t>3429.20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snapToGrid w:val="0"/>
          <w:kern w:val="0"/>
          <w:sz w:val="28"/>
          <w:szCs w:val="28"/>
        </w:rPr>
        <w:t>597.00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snapToGrid w:val="0"/>
          <w:kern w:val="0"/>
          <w:sz w:val="28"/>
          <w:szCs w:val="28"/>
        </w:rPr>
        <w:t>2832.10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D90CEF" w:rsidRPr="0082704B" w:rsidSect="00DC6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29" w:rsidRDefault="00224B29" w:rsidP="005C7A9D">
      <w:r>
        <w:separator/>
      </w:r>
    </w:p>
  </w:endnote>
  <w:endnote w:type="continuationSeparator" w:id="0">
    <w:p w:rsidR="00224B29" w:rsidRDefault="00224B29" w:rsidP="005C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29" w:rsidRDefault="00224B29" w:rsidP="005C7A9D">
      <w:r>
        <w:separator/>
      </w:r>
    </w:p>
  </w:footnote>
  <w:footnote w:type="continuationSeparator" w:id="0">
    <w:p w:rsidR="00224B29" w:rsidRDefault="00224B29" w:rsidP="005C7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3F5"/>
    <w:rsid w:val="00056D7B"/>
    <w:rsid w:val="00061591"/>
    <w:rsid w:val="000D20DE"/>
    <w:rsid w:val="00141972"/>
    <w:rsid w:val="0015089B"/>
    <w:rsid w:val="00152908"/>
    <w:rsid w:val="00224B29"/>
    <w:rsid w:val="00270E02"/>
    <w:rsid w:val="002C21E5"/>
    <w:rsid w:val="002F692B"/>
    <w:rsid w:val="00311B4E"/>
    <w:rsid w:val="003804B9"/>
    <w:rsid w:val="003E4C09"/>
    <w:rsid w:val="004357C4"/>
    <w:rsid w:val="004C54A0"/>
    <w:rsid w:val="0058572E"/>
    <w:rsid w:val="00587D77"/>
    <w:rsid w:val="005975B8"/>
    <w:rsid w:val="005B3169"/>
    <w:rsid w:val="005C7A9D"/>
    <w:rsid w:val="0060361A"/>
    <w:rsid w:val="006A5966"/>
    <w:rsid w:val="006E062F"/>
    <w:rsid w:val="006E71D0"/>
    <w:rsid w:val="0082704B"/>
    <w:rsid w:val="008423F5"/>
    <w:rsid w:val="0093729A"/>
    <w:rsid w:val="00945D0B"/>
    <w:rsid w:val="009A321E"/>
    <w:rsid w:val="00A224C9"/>
    <w:rsid w:val="00A66F48"/>
    <w:rsid w:val="00AA38AB"/>
    <w:rsid w:val="00B005DA"/>
    <w:rsid w:val="00B40ED6"/>
    <w:rsid w:val="00BA3B51"/>
    <w:rsid w:val="00C222CB"/>
    <w:rsid w:val="00C460CD"/>
    <w:rsid w:val="00C82568"/>
    <w:rsid w:val="00CA2480"/>
    <w:rsid w:val="00CB45AA"/>
    <w:rsid w:val="00D31C0E"/>
    <w:rsid w:val="00D42CDE"/>
    <w:rsid w:val="00D9008B"/>
    <w:rsid w:val="00D90CEF"/>
    <w:rsid w:val="00DC2FA3"/>
    <w:rsid w:val="00DC6522"/>
    <w:rsid w:val="00DE308C"/>
    <w:rsid w:val="00E66BD3"/>
    <w:rsid w:val="00E83187"/>
    <w:rsid w:val="00F00F83"/>
    <w:rsid w:val="00F37291"/>
    <w:rsid w:val="00F63D29"/>
    <w:rsid w:val="00F65FCE"/>
    <w:rsid w:val="00F7078F"/>
    <w:rsid w:val="00FA1974"/>
    <w:rsid w:val="00FE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rsid w:val="005C7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5C7A9D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5C7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C7A9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113</Words>
  <Characters>647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Administrator</cp:lastModifiedBy>
  <cp:revision>51</cp:revision>
  <cp:lastPrinted>2016-09-08T11:08:00Z</cp:lastPrinted>
  <dcterms:created xsi:type="dcterms:W3CDTF">2015-11-03T02:02:00Z</dcterms:created>
  <dcterms:modified xsi:type="dcterms:W3CDTF">2016-09-13T07:51:00Z</dcterms:modified>
</cp:coreProperties>
</file>